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吴江陵办〔2020〕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关于认真办理2020年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议政代表和人大代表相关建议的通知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综合执法局、各科室、各有关单位：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街道办事处研究，江陵街道第一届议政代表会第二次会议期间23名议政代表及区第十六届人民代表大会第四次会议期间3名区人大代表提出的20条建议、批评和意见已启动办理。为圆满完成此项工作，现将有关事项通知如下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bidi="ar"/>
        </w:rPr>
        <w:t>一、抓紧办理进度。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承办单位自交办之日起三个月内答复；因涉及面广、处理难度大等原因确实不能按期答复的，答复期限最长不得超过六个月。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bidi="ar"/>
        </w:rPr>
        <w:t>二、强化交流沟通。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在办前应与代表充分沟通，准确把握提出背景和核心诉求。确认承办后，要将任务分解到人。办理过程中，要全程“有事多商量，做事多商量”。提交答复前，必须与代表先行沟通确认，方可正式答复。不见面就答复或委托他人答复均视作未办结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bidi="ar"/>
        </w:rPr>
        <w:t>三、提升答复质量。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答复要开门见山，迅速切入正题；要简明扼要，少写背景和过往成绩；要实事求是，尽量用数据和进度说话。答复中实质性内容（接办后的举措成效和下一步工作打算）占正文的比例不低于50%。答复要按照规范格式（参见附件2）撰写。 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请各单位办结后将答复纸质版加盖单位公章后交至街道综合办公室，联系人：沈志辉，电话：63960688。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附件：1.建议承办目录</w:t>
      </w:r>
    </w:p>
    <w:p>
      <w:pPr>
        <w:widowControl/>
        <w:spacing w:line="560" w:lineRule="exact"/>
        <w:ind w:left="16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2.街道议政代表建议答复规范格式</w:t>
      </w:r>
    </w:p>
    <w:p>
      <w:pPr>
        <w:widowControl/>
        <w:spacing w:line="560" w:lineRule="exact"/>
        <w:ind w:left="16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3.区人大代表建议答复规范格式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苏州市吴江区人民政府江陵街道办事处      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2020年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 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cs="Times New Roman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                  </w:t>
      </w:r>
    </w:p>
    <w:p>
      <w:pP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sectPr>
          <w:footerReference r:id="rId3" w:type="default"/>
          <w:pgSz w:w="11906" w:h="16838"/>
          <w:pgMar w:top="2041" w:right="1587" w:bottom="2041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抄送：存档。</w:t>
      </w:r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br w:type="page"/>
      </w:r>
    </w:p>
    <w:p>
      <w:pPr>
        <w:spacing w:after="156" w:afterLines="50" w:line="540" w:lineRule="exact"/>
        <w:jc w:val="left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附件1：</w:t>
      </w:r>
    </w:p>
    <w:p>
      <w:pPr>
        <w:widowControl/>
        <w:shd w:val="clear" w:color="auto" w:fill="FFFFFF"/>
        <w:spacing w:after="156" w:afterLines="50" w:line="560" w:lineRule="exact"/>
        <w:ind w:firstLine="641"/>
        <w:jc w:val="center"/>
        <w:rPr>
          <w:rFonts w:hint="default" w:ascii="Times New Roman" w:hAnsi="Times New Roman" w:eastAsia="方正小标宋_GBK" w:cs="Times New Roman"/>
        </w:rPr>
      </w:pPr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t>江陵街道议政代表（人大代表）建议承办目录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13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179"/>
        <w:gridCol w:w="2532"/>
        <w:gridCol w:w="1756"/>
        <w:gridCol w:w="3669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  <w:t>代表姓名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  <w:t>电  话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  <w:t>代表建议内容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倪伟俞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东南电梯股份有限公司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18962538860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关于开放中小学运动场馆的建议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社会事业办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樊遥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三里桥社区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13358011886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方便老年血透患者就医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社会事业办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唐利方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雅辉社区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13776145851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叶泽湖周边货车问题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开发区交警中队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时娟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花港迎春小学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18136133997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改善学校周边交通环境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开发区交警中队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葛忆红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湖东社区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13962317109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电动车安全隐患问题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331、三治办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姚育文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淞南社区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15851667228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业主大会采用平台投票方式的建议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物业管理办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计建荣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苏州世华新材料科技股份有限公司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15895481599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加强自行车管理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钱元根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雅辉社区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13013860453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取缔山湖东路早市的建议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宋伟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湖东社区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13506253949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工地车辆多，扬尘多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开发区交警中队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陈巧才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三里桥社区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13962509776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建议加强自建房小区内餐饮店管理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文明办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宋爱芳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淞南社区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18006255535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城南花苑社区门牌号问题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城南派出所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  <w:t>代表姓名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  <w:t>电  话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  <w:t>代表建议内容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张建明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陆希东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三里桥社区、叶泽湖花苑社区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13732651288</w:t>
            </w:r>
          </w:p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13862504056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完善农村干部退职后待遇问题的意见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党群人事办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蒋建忠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新港社区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13862535066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城南菜场问题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开发区总公司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14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计建荣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苏州世华新材料科技股份有限公司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15895481599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对菜场电子秤进行规范管理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开发区市监分局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博众精工科技股份有限公司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15962580988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关于云梨路与庞金路路口的建议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开发区交警中队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16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钱芳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江陵街道农村工作办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63960861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编外人员薪酬分配问题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开发区人事局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祝芹华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江苏亨通光导新材料有限公司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15806251010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S227道路规划优化、降低交通安全事故发生的建议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开发区交警中队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沈才荣、李雪观、钱春华、葛明建、马建荣、蒋建忠、吕燕芬、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新港社区、益联村、城南社区等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18912735568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基层工作者待遇低、村社区定工干部退职待遇没有保障等问题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党群人事办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沈根荣、张曙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（区代表）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区人大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63981103</w:t>
            </w:r>
          </w:p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63981522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改建西塘河健身步道的建议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建设管理办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祝秀娟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（区代表）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江苏通鼎宽带有限公司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15995575496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庞东路与江陵路口左转无非机动车道的建议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开发区交警中队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  <w:sectPr>
          <w:pgSz w:w="16838" w:h="11906" w:orient="landscape"/>
          <w:pgMar w:top="1560" w:right="1440" w:bottom="156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spacing w:after="156" w:afterLines="50" w:line="540" w:lineRule="exact"/>
        <w:jc w:val="center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江陵街道第一届议政代表会第二次会议</w:t>
      </w:r>
    </w:p>
    <w:p>
      <w:pPr>
        <w:spacing w:after="156" w:afterLines="50" w:line="540" w:lineRule="exact"/>
        <w:jc w:val="center"/>
        <w:rPr>
          <w:rFonts w:hint="default" w:ascii="Times New Roman" w:hAnsi="Times New Roman" w:eastAsia="仿宋_GB2312" w:cs="Times New Roman"/>
          <w:sz w:val="48"/>
          <w:szCs w:val="48"/>
        </w:rPr>
      </w:pPr>
      <w:r>
        <w:rPr>
          <w:rFonts w:hint="default" w:ascii="Times New Roman" w:hAnsi="Times New Roman" w:eastAsia="仿宋_GB2312" w:cs="Times New Roman"/>
          <w:sz w:val="48"/>
          <w:szCs w:val="48"/>
        </w:rPr>
        <w:t>代表建议、批评和意见办理情况答复</w:t>
      </w:r>
    </w:p>
    <w:p>
      <w:pPr>
        <w:spacing w:after="156" w:afterLines="50" w:line="5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第（   ）号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1842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156" w:afterLines="50" w:line="5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代表姓名</w:t>
            </w:r>
          </w:p>
        </w:tc>
        <w:tc>
          <w:tcPr>
            <w:tcW w:w="1843" w:type="dxa"/>
          </w:tcPr>
          <w:p>
            <w:pPr>
              <w:spacing w:after="156" w:afterLines="50" w:line="54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after="156" w:afterLines="50" w:line="5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工作单位</w:t>
            </w:r>
          </w:p>
        </w:tc>
        <w:tc>
          <w:tcPr>
            <w:tcW w:w="3317" w:type="dxa"/>
          </w:tcPr>
          <w:p>
            <w:pPr>
              <w:spacing w:after="156" w:afterLines="50" w:line="54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156" w:afterLines="50" w:line="5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事  由</w:t>
            </w:r>
          </w:p>
        </w:tc>
        <w:tc>
          <w:tcPr>
            <w:tcW w:w="7002" w:type="dxa"/>
            <w:gridSpan w:val="3"/>
          </w:tcPr>
          <w:p>
            <w:pPr>
              <w:spacing w:after="156" w:afterLines="50" w:line="54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</w:tcPr>
          <w:p>
            <w:pPr>
              <w:spacing w:after="156" w:afterLines="50" w:line="54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办理情况：</w:t>
            </w:r>
          </w:p>
          <w:p>
            <w:pPr>
              <w:spacing w:after="156" w:afterLines="50" w:line="54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after="156" w:afterLines="50" w:line="54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after="156" w:afterLines="50" w:line="54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after="156" w:afterLines="50" w:line="54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after="156" w:afterLines="50" w:line="54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after="156" w:afterLines="50" w:line="54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after="156" w:afterLines="50" w:line="54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after="156" w:afterLines="50" w:line="54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after="156" w:afterLines="50" w:line="54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代表对办理的反馈情况（在以下其中一项中打“√”）：</w:t>
      </w:r>
    </w:p>
    <w:p>
      <w:pPr>
        <w:spacing w:after="156" w:afterLines="50" w:line="54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满意（   ）     基本满意（    ）    不满意（    ）</w:t>
      </w:r>
    </w:p>
    <w:p>
      <w:pPr>
        <w:spacing w:after="156" w:afterLines="50" w:line="54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请在2020年6月底前上报</w:t>
      </w:r>
    </w:p>
    <w:p>
      <w:pPr>
        <w:spacing w:after="156" w:afterLines="50" w:line="54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代表签名：</w:t>
      </w:r>
    </w:p>
    <w:p>
      <w:pPr>
        <w:spacing w:after="156" w:afterLines="50" w:line="54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2020年     月     日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附件3 </w:t>
      </w:r>
    </w:p>
    <w:p>
      <w:pPr>
        <w:spacing w:after="312" w:afterLines="100"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bidi="ar"/>
        </w:rPr>
        <w:t>区人大代表建议主办答复参考格式</w:t>
      </w:r>
    </w:p>
    <w:p>
      <w:pPr>
        <w:widowControl/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lang w:bidi="ar"/>
        </w:rPr>
        <w:t>×</w:t>
      </w:r>
      <w:r>
        <w:rPr>
          <w:rFonts w:hint="default" w:ascii="Times New Roman" w:hAnsi="Times New Roman" w:cs="Times New Roman"/>
          <w:b/>
          <w:color w:val="000000"/>
          <w:kern w:val="0"/>
          <w:sz w:val="31"/>
          <w:szCs w:val="31"/>
          <w:lang w:bidi="ar"/>
        </w:rPr>
        <w:t xml:space="preserve"> 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  <w:lang w:bidi="ar"/>
        </w:rPr>
        <w:t>对区第十六届人大四次会议</w:t>
      </w:r>
    </w:p>
    <w:p>
      <w:pPr>
        <w:widowControl/>
        <w:spacing w:line="56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  <w:lang w:bidi="ar"/>
        </w:rPr>
        <w:t>第 号建议的答复</w:t>
      </w:r>
    </w:p>
    <w:p>
      <w:pPr>
        <w:widowControl/>
        <w:spacing w:line="560" w:lineRule="exact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XXX 代表： 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您提出的关于 的建议收悉。现答复如下： </w:t>
      </w:r>
    </w:p>
    <w:p>
      <w:pPr>
        <w:widowControl/>
        <w:spacing w:line="560" w:lineRule="exact"/>
        <w:jc w:val="righ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（单位印章） </w:t>
      </w:r>
    </w:p>
    <w:p>
      <w:pPr>
        <w:widowControl/>
        <w:spacing w:line="560" w:lineRule="exact"/>
        <w:jc w:val="righ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年 月 日 </w:t>
      </w:r>
    </w:p>
    <w:p>
      <w:pPr>
        <w:widowControl/>
        <w:spacing w:line="560" w:lineRule="exact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联系人姓名： </w:t>
      </w:r>
    </w:p>
    <w:p>
      <w:pPr>
        <w:widowControl/>
        <w:spacing w:line="560" w:lineRule="exact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联系电话： 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bidi="ar"/>
        </w:rPr>
        <w:t>（注：在右上角“×”处标明办理结果，即“A”、“B”或“C”）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b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b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b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b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b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b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b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b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b/>
          <w:color w:val="000000"/>
          <w:kern w:val="0"/>
          <w:sz w:val="30"/>
          <w:szCs w:val="30"/>
          <w:lang w:bidi="ar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560" w:bottom="1440" w:left="156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E8"/>
    <w:rsid w:val="000B7ABC"/>
    <w:rsid w:val="000E0070"/>
    <w:rsid w:val="004544A1"/>
    <w:rsid w:val="00653664"/>
    <w:rsid w:val="006E548B"/>
    <w:rsid w:val="007008E8"/>
    <w:rsid w:val="007E7423"/>
    <w:rsid w:val="00892C00"/>
    <w:rsid w:val="009511CB"/>
    <w:rsid w:val="00CE4C2C"/>
    <w:rsid w:val="00D624E0"/>
    <w:rsid w:val="00D94C4F"/>
    <w:rsid w:val="00EF7D52"/>
    <w:rsid w:val="1C0377A5"/>
    <w:rsid w:val="3D8E0780"/>
    <w:rsid w:val="3FCA7B74"/>
    <w:rsid w:val="461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1901CD-E45C-423B-A78D-87AFD83302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1936</Characters>
  <Lines>16</Lines>
  <Paragraphs>4</Paragraphs>
  <TotalTime>11</TotalTime>
  <ScaleCrop>false</ScaleCrop>
  <LinksUpToDate>false</LinksUpToDate>
  <CharactersWithSpaces>2271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2020-04-09T05:06:00Z</dcterms:created>
  <dc:creator>user</dc:creator>
  <cp:lastModifiedBy>dell41</cp:lastModifiedBy>
  <cp:lastPrinted>2020-04-15T01:30:00Z</cp:lastPrinted>
  <dcterms:modified xsi:type="dcterms:W3CDTF">2020-04-16T02:48:03Z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