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7308"/>
        <w:gridCol w:w="1620"/>
      </w:tblGrid>
      <w:tr w:rsidR="00DD2C92" w:rsidTr="0039122C">
        <w:tc>
          <w:tcPr>
            <w:tcW w:w="7308" w:type="dxa"/>
            <w:noWrap/>
          </w:tcPr>
          <w:p w:rsidR="00DD2C92" w:rsidRDefault="00DD2C92" w:rsidP="0039122C">
            <w:pPr>
              <w:snapToGrid w:val="0"/>
              <w:spacing w:line="1040" w:lineRule="exact"/>
              <w:jc w:val="distribute"/>
              <w:rPr>
                <w:rFonts w:ascii="方正小标宋简体" w:eastAsia="方正小标宋简体" w:hAnsi="宋体"/>
                <w:color w:val="FF0000"/>
                <w:spacing w:val="-16"/>
                <w:w w:val="50"/>
                <w:sz w:val="96"/>
                <w:szCs w:val="96"/>
              </w:rPr>
            </w:pPr>
            <w:r>
              <w:rPr>
                <w:rFonts w:ascii="方正小标宋简体" w:eastAsia="方正小标宋简体" w:hAnsi="宋体" w:hint="eastAsia"/>
                <w:color w:val="FF0000"/>
                <w:spacing w:val="-16"/>
                <w:w w:val="50"/>
                <w:sz w:val="96"/>
                <w:szCs w:val="96"/>
              </w:rPr>
              <w:t>苏州市人力资源和社会保障局</w:t>
            </w:r>
          </w:p>
        </w:tc>
        <w:tc>
          <w:tcPr>
            <w:tcW w:w="1620" w:type="dxa"/>
            <w:vMerge w:val="restart"/>
            <w:noWrap/>
            <w:vAlign w:val="center"/>
          </w:tcPr>
          <w:p w:rsidR="00DD2C92" w:rsidRDefault="00DD2C92" w:rsidP="0039122C">
            <w:pPr>
              <w:snapToGrid w:val="0"/>
              <w:spacing w:line="1240" w:lineRule="exact"/>
              <w:jc w:val="center"/>
              <w:rPr>
                <w:rFonts w:ascii="方正小标宋简体" w:eastAsia="方正小标宋简体" w:hAnsi="宋体"/>
                <w:color w:val="FF0000"/>
                <w:spacing w:val="-16"/>
                <w:w w:val="50"/>
                <w:sz w:val="116"/>
                <w:szCs w:val="116"/>
              </w:rPr>
            </w:pPr>
            <w:r>
              <w:rPr>
                <w:rFonts w:ascii="方正小标宋简体" w:eastAsia="方正小标宋简体" w:hAnsi="宋体" w:hint="eastAsia"/>
                <w:color w:val="FF0000"/>
                <w:spacing w:val="-16"/>
                <w:w w:val="50"/>
                <w:sz w:val="116"/>
                <w:szCs w:val="116"/>
              </w:rPr>
              <w:t>文件</w:t>
            </w:r>
          </w:p>
        </w:tc>
      </w:tr>
      <w:tr w:rsidR="00DD2C92" w:rsidTr="0039122C">
        <w:tc>
          <w:tcPr>
            <w:tcW w:w="7308" w:type="dxa"/>
            <w:noWrap/>
          </w:tcPr>
          <w:p w:rsidR="00DD2C92" w:rsidRDefault="00DD2C92" w:rsidP="0039122C">
            <w:pPr>
              <w:snapToGrid w:val="0"/>
              <w:spacing w:line="1040" w:lineRule="exact"/>
              <w:jc w:val="distribute"/>
              <w:rPr>
                <w:rFonts w:ascii="方正小标宋简体" w:eastAsia="方正小标宋简体" w:hAnsi="宋体"/>
                <w:color w:val="FF0000"/>
                <w:spacing w:val="-16"/>
                <w:w w:val="50"/>
                <w:sz w:val="96"/>
                <w:szCs w:val="96"/>
              </w:rPr>
            </w:pPr>
            <w:r>
              <w:rPr>
                <w:rFonts w:ascii="方正小标宋简体" w:eastAsia="方正小标宋简体" w:hAnsi="宋体" w:hint="eastAsia"/>
                <w:color w:val="FF0000"/>
                <w:spacing w:val="-16"/>
                <w:w w:val="50"/>
                <w:sz w:val="96"/>
                <w:szCs w:val="96"/>
              </w:rPr>
              <w:t>苏州市财政局</w:t>
            </w:r>
          </w:p>
        </w:tc>
        <w:tc>
          <w:tcPr>
            <w:tcW w:w="1620" w:type="dxa"/>
            <w:vMerge/>
            <w:noWrap/>
          </w:tcPr>
          <w:p w:rsidR="00DD2C92" w:rsidRDefault="00DD2C92" w:rsidP="0039122C">
            <w:pPr>
              <w:snapToGrid w:val="0"/>
              <w:spacing w:line="1240" w:lineRule="exact"/>
              <w:jc w:val="distribute"/>
              <w:rPr>
                <w:rFonts w:ascii="方正小标宋_GBK" w:eastAsia="方正小标宋_GBK" w:hAnsi="宋体"/>
                <w:color w:val="FF0000"/>
                <w:spacing w:val="-16"/>
                <w:w w:val="50"/>
                <w:sz w:val="112"/>
                <w:szCs w:val="112"/>
              </w:rPr>
            </w:pPr>
          </w:p>
        </w:tc>
      </w:tr>
    </w:tbl>
    <w:p w:rsidR="00DD2C92" w:rsidRDefault="00DD2C92" w:rsidP="00DD2C92">
      <w:pPr>
        <w:snapToGrid w:val="0"/>
        <w:rPr>
          <w:rFonts w:ascii="仿宋_GB2312" w:eastAsia="仿宋_GB2312"/>
          <w:sz w:val="32"/>
          <w:szCs w:val="32"/>
        </w:rPr>
      </w:pPr>
    </w:p>
    <w:p w:rsidR="008314AE" w:rsidRDefault="008314AE" w:rsidP="00DD2C92">
      <w:pPr>
        <w:snapToGrid w:val="0"/>
        <w:rPr>
          <w:rFonts w:ascii="仿宋_GB2312" w:eastAsia="仿宋_GB2312"/>
          <w:sz w:val="32"/>
          <w:szCs w:val="32"/>
        </w:rPr>
      </w:pPr>
    </w:p>
    <w:p w:rsidR="00DD2C92" w:rsidRDefault="00DD2C92" w:rsidP="00DD2C92">
      <w:pPr>
        <w:snapToGrid w:val="0"/>
        <w:jc w:val="center"/>
        <w:rPr>
          <w:rFonts w:eastAsia="仿宋_GB2312"/>
          <w:sz w:val="32"/>
          <w:szCs w:val="32"/>
        </w:rPr>
      </w:pPr>
      <w:r>
        <w:rPr>
          <w:rFonts w:eastAsia="仿宋_GB2312" w:hint="eastAsia"/>
          <w:sz w:val="32"/>
          <w:szCs w:val="32"/>
        </w:rPr>
        <w:t>苏人保职〔</w:t>
      </w:r>
      <w:r>
        <w:rPr>
          <w:rFonts w:ascii="Times New Roman" w:hAnsi="Times New Roman"/>
          <w:sz w:val="32"/>
          <w:szCs w:val="32"/>
        </w:rPr>
        <w:t>2020</w:t>
      </w:r>
      <w:r>
        <w:rPr>
          <w:rFonts w:eastAsia="仿宋_GB2312" w:hint="eastAsia"/>
          <w:sz w:val="32"/>
          <w:szCs w:val="32"/>
        </w:rPr>
        <w:t>〕</w:t>
      </w:r>
      <w:r w:rsidR="002C21EB" w:rsidRPr="002C21EB">
        <w:rPr>
          <w:rFonts w:ascii="Times New Roman" w:eastAsia="仿宋_GB2312" w:hAnsi="Times New Roman" w:cs="Times New Roman"/>
          <w:sz w:val="32"/>
          <w:szCs w:val="32"/>
        </w:rPr>
        <w:t>19</w:t>
      </w:r>
      <w:r>
        <w:rPr>
          <w:rFonts w:eastAsia="仿宋_GB2312" w:hint="eastAsia"/>
          <w:sz w:val="32"/>
          <w:szCs w:val="32"/>
        </w:rPr>
        <w:t>号</w:t>
      </w:r>
    </w:p>
    <w:p w:rsidR="00DD2C92" w:rsidRDefault="00443159" w:rsidP="00DD2C92">
      <w:pPr>
        <w:snapToGrid w:val="0"/>
        <w:rPr>
          <w:rFonts w:ascii="仿宋_GB2312" w:eastAsia="仿宋_GB2312" w:hAnsi="宋体"/>
          <w:sz w:val="32"/>
          <w:szCs w:val="32"/>
        </w:rPr>
      </w:pPr>
      <w:r w:rsidRPr="00443159">
        <w:rPr>
          <w:rFonts w:ascii="Calibri" w:eastAsia="宋体" w:hAnsi="Calibri"/>
          <w:szCs w:val="24"/>
        </w:rPr>
        <w:pict>
          <v:line id="_x0000_s1026" style="position:absolute;left:0;text-align:left;z-index:251660288" from="0,8.8pt" to="442.5pt,8.8pt" o:gfxdata="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A+vtlzSAAAABgEAAA8AAAAAAAAAAQAgAAAAIgAAAGRycy9k&#10;b3ducmV2LnhtbFBLAQIUABQAAAAIAIdO4kDYNTizzwEAAGsDAAAOAAAAAAAAAAEAIAAAACEBAABk&#10;cnMvZTJvRG9jLnhtbFBLBQYAAAAABgAGAFkBAABiBQAAAAA=&#10;" strokecolor="red" strokeweight="3.5pt"/>
        </w:pict>
      </w:r>
    </w:p>
    <w:p w:rsidR="00DD2C92" w:rsidRDefault="00DD2C92" w:rsidP="00DD2C92">
      <w:pPr>
        <w:spacing w:line="560" w:lineRule="exact"/>
        <w:rPr>
          <w:rFonts w:ascii="Times New Roman" w:eastAsia="方正小标宋简体" w:hAnsi="Times New Roman" w:cs="仿宋_GB2312"/>
          <w:bCs/>
          <w:color w:val="000000"/>
          <w:sz w:val="44"/>
          <w:szCs w:val="44"/>
        </w:rPr>
      </w:pPr>
    </w:p>
    <w:p w:rsidR="00DD2C92" w:rsidRPr="00AB1E26" w:rsidRDefault="00DD2C92" w:rsidP="00DD2C92">
      <w:pPr>
        <w:spacing w:line="560" w:lineRule="exact"/>
        <w:jc w:val="center"/>
        <w:rPr>
          <w:rFonts w:ascii="Times New Roman" w:eastAsia="方正小标宋简体" w:hAnsi="Times New Roman" w:cs="仿宋_GB2312"/>
          <w:bCs/>
          <w:color w:val="000000"/>
          <w:sz w:val="44"/>
          <w:szCs w:val="44"/>
        </w:rPr>
      </w:pPr>
      <w:r w:rsidRPr="00A912A7">
        <w:rPr>
          <w:rFonts w:ascii="Times New Roman" w:eastAsia="方正小标宋简体" w:hAnsi="Times New Roman" w:cs="仿宋_GB2312" w:hint="eastAsia"/>
          <w:bCs/>
          <w:color w:val="000000"/>
          <w:sz w:val="44"/>
          <w:szCs w:val="44"/>
        </w:rPr>
        <w:t>关于实施企业稳岗扩岗专项支持计划的通知</w:t>
      </w:r>
    </w:p>
    <w:p w:rsidR="00DD2C92" w:rsidRPr="002C21EB" w:rsidRDefault="00DD2C92" w:rsidP="002C21EB">
      <w:pPr>
        <w:snapToGrid w:val="0"/>
        <w:rPr>
          <w:rFonts w:ascii="仿宋_GB2312" w:eastAsia="仿宋_GB2312" w:hAnsi="Times New Roman"/>
          <w:sz w:val="32"/>
          <w:szCs w:val="32"/>
        </w:rPr>
      </w:pPr>
    </w:p>
    <w:p w:rsidR="00DD2C92" w:rsidRPr="00874146" w:rsidRDefault="00DD2C92" w:rsidP="002C21EB">
      <w:pPr>
        <w:spacing w:line="580" w:lineRule="exact"/>
        <w:rPr>
          <w:rFonts w:ascii="Times New Roman" w:eastAsia="仿宋_GB2312" w:hAnsi="Times New Roman"/>
          <w:sz w:val="32"/>
          <w:szCs w:val="32"/>
        </w:rPr>
      </w:pPr>
      <w:r w:rsidRPr="00874146">
        <w:rPr>
          <w:rFonts w:ascii="Times New Roman" w:eastAsia="仿宋_GB2312" w:hAnsi="Times New Roman" w:hint="eastAsia"/>
          <w:sz w:val="32"/>
          <w:szCs w:val="32"/>
        </w:rPr>
        <w:t>各市、区人力资源和社会保障局，财政局，工业园区劳动和社会保障局，各相关单位</w:t>
      </w:r>
      <w:r w:rsidRPr="00874146">
        <w:rPr>
          <w:rFonts w:ascii="Times New Roman" w:eastAsia="仿宋_GB2312" w:hAnsi="Times New Roman" w:hint="eastAsia"/>
          <w:bCs/>
          <w:sz w:val="32"/>
          <w:szCs w:val="32"/>
        </w:rPr>
        <w:t>：</w:t>
      </w:r>
    </w:p>
    <w:p w:rsidR="00DD2C92" w:rsidRPr="00874146" w:rsidRDefault="00DD2C92" w:rsidP="002C21EB">
      <w:pPr>
        <w:spacing w:line="580" w:lineRule="exact"/>
        <w:ind w:firstLine="636"/>
        <w:rPr>
          <w:rFonts w:ascii="Times New Roman" w:eastAsia="仿宋_GB2312" w:hAnsi="Times New Roman"/>
          <w:bCs/>
          <w:sz w:val="32"/>
          <w:szCs w:val="32"/>
        </w:rPr>
      </w:pPr>
      <w:r w:rsidRPr="00874146">
        <w:rPr>
          <w:rFonts w:ascii="Times New Roman" w:eastAsia="仿宋_GB2312" w:hAnsi="Times New Roman" w:cs="Times New Roman" w:hint="eastAsia"/>
          <w:bCs/>
          <w:sz w:val="32"/>
          <w:szCs w:val="32"/>
        </w:rPr>
        <w:t>为做好常态化疫情防控中稳就业工作，根据《人力资源社会保障部</w:t>
      </w:r>
      <w:r w:rsidRPr="00874146">
        <w:rPr>
          <w:rFonts w:ascii="Times New Roman" w:eastAsia="仿宋_GB2312" w:hAnsi="Times New Roman" w:cs="Times New Roman"/>
          <w:bCs/>
          <w:sz w:val="32"/>
          <w:szCs w:val="32"/>
        </w:rPr>
        <w:t xml:space="preserve"> </w:t>
      </w:r>
      <w:r w:rsidRPr="00874146">
        <w:rPr>
          <w:rFonts w:ascii="Times New Roman" w:eastAsia="仿宋_GB2312" w:hAnsi="Times New Roman" w:cs="Times New Roman" w:hint="eastAsia"/>
          <w:bCs/>
          <w:sz w:val="32"/>
          <w:szCs w:val="32"/>
        </w:rPr>
        <w:t>财政部关于实施企业稳岗扩岗专项支持计划的通知》（人社部发〔</w:t>
      </w:r>
      <w:r w:rsidRPr="00874146">
        <w:rPr>
          <w:rFonts w:ascii="Times New Roman" w:eastAsia="仿宋_GB2312" w:hAnsi="Times New Roman" w:cs="Times New Roman"/>
          <w:bCs/>
          <w:sz w:val="32"/>
          <w:szCs w:val="32"/>
        </w:rPr>
        <w:t>2020</w:t>
      </w:r>
      <w:r w:rsidRPr="00874146">
        <w:rPr>
          <w:rFonts w:ascii="Times New Roman" w:eastAsia="仿宋_GB2312" w:hAnsi="Times New Roman" w:cs="Times New Roman" w:hint="eastAsia"/>
          <w:bCs/>
          <w:sz w:val="32"/>
          <w:szCs w:val="32"/>
        </w:rPr>
        <w:t>〕</w:t>
      </w:r>
      <w:r w:rsidRPr="00874146">
        <w:rPr>
          <w:rFonts w:ascii="Times New Roman" w:eastAsia="仿宋_GB2312" w:hAnsi="Times New Roman" w:cs="Times New Roman"/>
          <w:bCs/>
          <w:sz w:val="32"/>
          <w:szCs w:val="32"/>
        </w:rPr>
        <w:t>30</w:t>
      </w:r>
      <w:r w:rsidRPr="00874146">
        <w:rPr>
          <w:rFonts w:ascii="Times New Roman" w:eastAsia="仿宋_GB2312" w:hAnsi="Times New Roman" w:cs="Times New Roman" w:hint="eastAsia"/>
          <w:bCs/>
          <w:sz w:val="32"/>
          <w:szCs w:val="32"/>
        </w:rPr>
        <w:t>号）</w:t>
      </w:r>
      <w:r w:rsidRPr="00874146">
        <w:rPr>
          <w:rFonts w:ascii="Times New Roman" w:eastAsia="仿宋_GB2312" w:hAnsi="Times New Roman" w:hint="eastAsia"/>
          <w:bCs/>
          <w:sz w:val="32"/>
          <w:szCs w:val="32"/>
        </w:rPr>
        <w:t>、</w:t>
      </w:r>
      <w:r w:rsidRPr="00874146">
        <w:rPr>
          <w:rFonts w:ascii="Times New Roman" w:eastAsia="仿宋_GB2312" w:hAnsi="Times New Roman" w:cs="Times New Roman" w:hint="eastAsia"/>
          <w:bCs/>
          <w:sz w:val="32"/>
          <w:szCs w:val="32"/>
        </w:rPr>
        <w:t>《人力资源社会保障部办公厅关于大力开展以工代训工作的通知》（人社厅明电〔</w:t>
      </w:r>
      <w:r w:rsidRPr="00874146">
        <w:rPr>
          <w:rFonts w:ascii="Times New Roman" w:eastAsia="仿宋_GB2312" w:hAnsi="Times New Roman" w:cs="Times New Roman"/>
          <w:bCs/>
          <w:sz w:val="32"/>
          <w:szCs w:val="32"/>
        </w:rPr>
        <w:t>2020</w:t>
      </w:r>
      <w:r w:rsidRPr="00874146">
        <w:rPr>
          <w:rFonts w:ascii="Times New Roman" w:eastAsia="仿宋_GB2312" w:hAnsi="Times New Roman" w:cs="Times New Roman" w:hint="eastAsia"/>
          <w:bCs/>
          <w:sz w:val="32"/>
          <w:szCs w:val="32"/>
        </w:rPr>
        <w:t>〕</w:t>
      </w:r>
      <w:r w:rsidRPr="00874146">
        <w:rPr>
          <w:rFonts w:ascii="Times New Roman" w:eastAsia="仿宋_GB2312" w:hAnsi="Times New Roman" w:cs="Times New Roman"/>
          <w:bCs/>
          <w:sz w:val="32"/>
          <w:szCs w:val="32"/>
        </w:rPr>
        <w:t>29</w:t>
      </w:r>
      <w:r w:rsidRPr="00874146">
        <w:rPr>
          <w:rFonts w:ascii="Times New Roman" w:eastAsia="仿宋_GB2312" w:hAnsi="Times New Roman" w:cs="Times New Roman" w:hint="eastAsia"/>
          <w:bCs/>
          <w:sz w:val="32"/>
          <w:szCs w:val="32"/>
        </w:rPr>
        <w:t>号）</w:t>
      </w:r>
      <w:r w:rsidRPr="00874146">
        <w:rPr>
          <w:rFonts w:ascii="Times New Roman" w:eastAsia="仿宋_GB2312" w:hAnsi="Times New Roman" w:hint="eastAsia"/>
          <w:bCs/>
          <w:sz w:val="32"/>
          <w:szCs w:val="32"/>
        </w:rPr>
        <w:t>及《</w:t>
      </w:r>
      <w:r w:rsidRPr="00874146">
        <w:rPr>
          <w:rFonts w:ascii="Times New Roman" w:eastAsia="仿宋_GB2312" w:hAnsi="Times New Roman" w:cs="Times New Roman" w:hint="eastAsia"/>
          <w:bCs/>
          <w:sz w:val="32"/>
          <w:szCs w:val="32"/>
        </w:rPr>
        <w:t>省人力资源社会保障厅</w:t>
      </w:r>
      <w:r w:rsidRPr="00874146">
        <w:rPr>
          <w:rFonts w:ascii="Times New Roman" w:eastAsia="仿宋_GB2312" w:hAnsi="Times New Roman" w:cs="Times New Roman"/>
          <w:bCs/>
          <w:sz w:val="32"/>
          <w:szCs w:val="32"/>
        </w:rPr>
        <w:t xml:space="preserve"> </w:t>
      </w:r>
      <w:r w:rsidRPr="00874146">
        <w:rPr>
          <w:rFonts w:ascii="Times New Roman" w:eastAsia="仿宋_GB2312" w:hAnsi="Times New Roman" w:cs="Times New Roman" w:hint="eastAsia"/>
          <w:bCs/>
          <w:sz w:val="32"/>
          <w:szCs w:val="32"/>
        </w:rPr>
        <w:t>省财政厅关于实施企业稳岗扩岗专项支持计划的通知</w:t>
      </w:r>
      <w:r w:rsidRPr="00874146">
        <w:rPr>
          <w:rFonts w:ascii="Times New Roman" w:eastAsia="仿宋_GB2312" w:hAnsi="Times New Roman" w:hint="eastAsia"/>
          <w:bCs/>
          <w:sz w:val="32"/>
          <w:szCs w:val="32"/>
        </w:rPr>
        <w:t>》（苏人社发</w:t>
      </w:r>
      <w:r w:rsidRPr="00874146">
        <w:rPr>
          <w:rFonts w:ascii="Times New Roman" w:eastAsia="仿宋_GB2312" w:hAnsi="Times New Roman" w:cs="Times New Roman" w:hint="eastAsia"/>
          <w:bCs/>
          <w:sz w:val="32"/>
          <w:szCs w:val="32"/>
        </w:rPr>
        <w:t>〔</w:t>
      </w:r>
      <w:r w:rsidRPr="00874146">
        <w:rPr>
          <w:rFonts w:ascii="Times New Roman" w:eastAsia="仿宋_GB2312" w:hAnsi="Times New Roman" w:cs="Times New Roman"/>
          <w:bCs/>
          <w:sz w:val="32"/>
          <w:szCs w:val="32"/>
        </w:rPr>
        <w:t>2020</w:t>
      </w:r>
      <w:r w:rsidRPr="00874146">
        <w:rPr>
          <w:rFonts w:ascii="Times New Roman" w:eastAsia="仿宋_GB2312" w:hAnsi="Times New Roman" w:cs="Times New Roman" w:hint="eastAsia"/>
          <w:bCs/>
          <w:sz w:val="32"/>
          <w:szCs w:val="32"/>
        </w:rPr>
        <w:t>〕</w:t>
      </w:r>
      <w:r w:rsidRPr="00874146">
        <w:rPr>
          <w:rFonts w:ascii="Times New Roman" w:eastAsia="仿宋_GB2312" w:hAnsi="Times New Roman" w:hint="eastAsia"/>
          <w:bCs/>
          <w:sz w:val="32"/>
          <w:szCs w:val="32"/>
        </w:rPr>
        <w:t>69</w:t>
      </w:r>
      <w:r w:rsidRPr="00874146">
        <w:rPr>
          <w:rFonts w:ascii="Times New Roman" w:eastAsia="仿宋_GB2312" w:hAnsi="Times New Roman" w:hint="eastAsia"/>
          <w:bCs/>
          <w:sz w:val="32"/>
          <w:szCs w:val="32"/>
        </w:rPr>
        <w:t>号）精神，现就实施我市企业稳岗扩岗专项支持计划有关事项通知如下</w:t>
      </w:r>
      <w:r w:rsidRPr="00874146">
        <w:rPr>
          <w:rFonts w:ascii="Times New Roman" w:eastAsia="仿宋_GB2312" w:hAnsi="Times New Roman" w:cs="Times New Roman" w:hint="eastAsia"/>
          <w:bCs/>
          <w:sz w:val="32"/>
          <w:szCs w:val="32"/>
        </w:rPr>
        <w:t>：</w:t>
      </w:r>
    </w:p>
    <w:p w:rsidR="00DD2C92" w:rsidRPr="00874146" w:rsidRDefault="00DD2C92" w:rsidP="002C21EB">
      <w:pPr>
        <w:spacing w:line="580" w:lineRule="exact"/>
        <w:ind w:firstLine="636"/>
        <w:rPr>
          <w:rFonts w:ascii="Times New Roman" w:eastAsia="黑体" w:hAnsi="Times New Roman"/>
          <w:bCs/>
          <w:sz w:val="32"/>
          <w:szCs w:val="32"/>
        </w:rPr>
      </w:pPr>
      <w:r w:rsidRPr="00874146">
        <w:rPr>
          <w:rFonts w:ascii="Times New Roman" w:eastAsia="黑体" w:hAnsi="黑体" w:hint="eastAsia"/>
          <w:bCs/>
          <w:sz w:val="32"/>
          <w:szCs w:val="32"/>
        </w:rPr>
        <w:t>一、总体要求</w:t>
      </w:r>
    </w:p>
    <w:p w:rsidR="00DD2C92" w:rsidRPr="00874146" w:rsidRDefault="00DD2C92" w:rsidP="002C21EB">
      <w:pPr>
        <w:spacing w:line="580" w:lineRule="exact"/>
        <w:ind w:firstLine="636"/>
        <w:rPr>
          <w:rFonts w:ascii="Times New Roman" w:eastAsia="仿宋_GB2312" w:hAnsi="Times New Roman"/>
          <w:bCs/>
          <w:sz w:val="32"/>
          <w:szCs w:val="32"/>
        </w:rPr>
      </w:pPr>
      <w:r w:rsidRPr="00874146">
        <w:rPr>
          <w:rFonts w:ascii="Times New Roman" w:eastAsia="仿宋_GB2312" w:hAnsi="Times New Roman" w:cs="Times New Roman" w:hint="eastAsia"/>
          <w:bCs/>
          <w:sz w:val="32"/>
          <w:szCs w:val="32"/>
        </w:rPr>
        <w:t>深入贯彻中央、省、市关于统筹做好疫情防控和经济社会发展工作部署，坚持援企稳岗、扩就业保民生并举，在保证失业保险待遇发放的前提下，用足用好失业保险基金和职业技能提升行</w:t>
      </w:r>
      <w:r w:rsidRPr="00874146">
        <w:rPr>
          <w:rFonts w:ascii="Times New Roman" w:eastAsia="仿宋_GB2312" w:hAnsi="Times New Roman" w:cs="Times New Roman" w:hint="eastAsia"/>
          <w:bCs/>
          <w:sz w:val="32"/>
          <w:szCs w:val="32"/>
        </w:rPr>
        <w:lastRenderedPageBreak/>
        <w:t>动专账资金，大力实施稳岗返还、以工代训，支持企业稳定岗位，鼓励企业吸纳就业，保障劳动者基本生活，确保我市就业形势总体平稳。</w:t>
      </w:r>
    </w:p>
    <w:p w:rsidR="00DD2C92" w:rsidRPr="00874146" w:rsidRDefault="00DD2C92" w:rsidP="002C21EB">
      <w:pPr>
        <w:spacing w:line="580" w:lineRule="exact"/>
        <w:ind w:firstLine="636"/>
        <w:rPr>
          <w:rFonts w:ascii="Times New Roman" w:eastAsia="黑体" w:hAnsi="Times New Roman"/>
          <w:bCs/>
          <w:sz w:val="32"/>
          <w:szCs w:val="32"/>
        </w:rPr>
      </w:pPr>
      <w:r w:rsidRPr="00874146">
        <w:rPr>
          <w:rFonts w:ascii="Times New Roman" w:eastAsia="黑体" w:hAnsi="黑体" w:hint="eastAsia"/>
          <w:bCs/>
          <w:sz w:val="32"/>
          <w:szCs w:val="32"/>
        </w:rPr>
        <w:t>二、加大稳岗支持力度</w:t>
      </w:r>
    </w:p>
    <w:p w:rsidR="00DD2C92" w:rsidRPr="00874146" w:rsidRDefault="00DD2C92" w:rsidP="002C21EB">
      <w:pPr>
        <w:spacing w:line="580" w:lineRule="exact"/>
        <w:ind w:firstLine="636"/>
        <w:rPr>
          <w:rFonts w:ascii="Times New Roman" w:eastAsia="仿宋_GB2312" w:hAnsi="Times New Roman"/>
          <w:bCs/>
          <w:sz w:val="32"/>
          <w:szCs w:val="32"/>
        </w:rPr>
      </w:pPr>
      <w:r w:rsidRPr="00907F73">
        <w:rPr>
          <w:rFonts w:ascii="Times New Roman" w:eastAsia="仿宋_GB2312" w:hAnsi="Times New Roman" w:hint="eastAsia"/>
          <w:bCs/>
          <w:sz w:val="32"/>
          <w:szCs w:val="32"/>
        </w:rPr>
        <w:t>落实企业稳岗返还、困难企业稳岗返还、应急稳岗返还政策。</w:t>
      </w:r>
      <w:r w:rsidRPr="00907F73">
        <w:rPr>
          <w:rFonts w:ascii="Times New Roman" w:eastAsia="仿宋_GB2312" w:hAnsi="Times New Roman" w:hint="eastAsia"/>
          <w:bCs/>
          <w:sz w:val="32"/>
          <w:szCs w:val="32"/>
        </w:rPr>
        <w:t>2020</w:t>
      </w:r>
      <w:r w:rsidRPr="00907F73">
        <w:rPr>
          <w:rFonts w:ascii="Times New Roman" w:eastAsia="仿宋_GB2312" w:hAnsi="Times New Roman" w:hint="eastAsia"/>
          <w:bCs/>
          <w:sz w:val="32"/>
          <w:szCs w:val="32"/>
        </w:rPr>
        <w:t>年</w:t>
      </w:r>
      <w:r w:rsidRPr="00907F73">
        <w:rPr>
          <w:rFonts w:ascii="Times New Roman" w:eastAsia="仿宋_GB2312" w:hAnsi="Times New Roman" w:hint="eastAsia"/>
          <w:bCs/>
          <w:sz w:val="32"/>
          <w:szCs w:val="32"/>
        </w:rPr>
        <w:t>1</w:t>
      </w:r>
      <w:r w:rsidRPr="00907F73">
        <w:rPr>
          <w:rFonts w:ascii="Times New Roman" w:eastAsia="仿宋_GB2312" w:hAnsi="Times New Roman" w:hint="eastAsia"/>
          <w:bCs/>
          <w:sz w:val="32"/>
          <w:szCs w:val="32"/>
        </w:rPr>
        <w:t>月</w:t>
      </w:r>
      <w:r w:rsidRPr="00907F73">
        <w:rPr>
          <w:rFonts w:ascii="Times New Roman" w:eastAsia="仿宋_GB2312" w:hAnsi="Times New Roman" w:hint="eastAsia"/>
          <w:bCs/>
          <w:sz w:val="32"/>
          <w:szCs w:val="32"/>
        </w:rPr>
        <w:t>1</w:t>
      </w:r>
      <w:r w:rsidRPr="00907F73">
        <w:rPr>
          <w:rFonts w:ascii="Times New Roman" w:eastAsia="仿宋_GB2312" w:hAnsi="Times New Roman" w:hint="eastAsia"/>
          <w:bCs/>
          <w:sz w:val="32"/>
          <w:szCs w:val="32"/>
        </w:rPr>
        <w:t>日至</w:t>
      </w:r>
      <w:r w:rsidRPr="00907F73">
        <w:rPr>
          <w:rFonts w:ascii="Times New Roman" w:eastAsia="仿宋_GB2312" w:hAnsi="Times New Roman" w:hint="eastAsia"/>
          <w:bCs/>
          <w:sz w:val="32"/>
          <w:szCs w:val="32"/>
        </w:rPr>
        <w:t>12</w:t>
      </w:r>
      <w:r w:rsidRPr="00907F73">
        <w:rPr>
          <w:rFonts w:ascii="Times New Roman" w:eastAsia="仿宋_GB2312" w:hAnsi="Times New Roman" w:hint="eastAsia"/>
          <w:bCs/>
          <w:sz w:val="32"/>
          <w:szCs w:val="32"/>
        </w:rPr>
        <w:t>月</w:t>
      </w:r>
      <w:r w:rsidRPr="00907F73">
        <w:rPr>
          <w:rFonts w:ascii="Times New Roman" w:eastAsia="仿宋_GB2312" w:hAnsi="Times New Roman" w:hint="eastAsia"/>
          <w:bCs/>
          <w:sz w:val="32"/>
          <w:szCs w:val="32"/>
        </w:rPr>
        <w:t>31</w:t>
      </w:r>
      <w:r w:rsidRPr="00907F73">
        <w:rPr>
          <w:rFonts w:ascii="Times New Roman" w:eastAsia="仿宋_GB2312" w:hAnsi="Times New Roman" w:hint="eastAsia"/>
          <w:bCs/>
          <w:sz w:val="32"/>
          <w:szCs w:val="32"/>
        </w:rPr>
        <w:t>日，对不裁员或少裁员的中小微企业，稳岗返还标准最高可提至企业及其职工上年度缴纳失业保险费的</w:t>
      </w:r>
      <w:r w:rsidRPr="00907F73">
        <w:rPr>
          <w:rFonts w:ascii="Times New Roman" w:eastAsia="仿宋_GB2312" w:hAnsi="Times New Roman" w:hint="eastAsia"/>
          <w:bCs/>
          <w:sz w:val="32"/>
          <w:szCs w:val="32"/>
        </w:rPr>
        <w:t>100%</w:t>
      </w:r>
      <w:r w:rsidRPr="00907F73">
        <w:rPr>
          <w:rFonts w:ascii="Times New Roman" w:eastAsia="仿宋_GB2312" w:hAnsi="Times New Roman" w:hint="eastAsia"/>
          <w:bCs/>
          <w:sz w:val="32"/>
          <w:szCs w:val="32"/>
        </w:rPr>
        <w:t>。实施企业稳岗返还、应急稳岗返还的统筹地区上年失业保险基金滚存结余应具备</w:t>
      </w:r>
      <w:r w:rsidRPr="00907F73">
        <w:rPr>
          <w:rFonts w:ascii="Times New Roman" w:eastAsia="仿宋_GB2312" w:hAnsi="Times New Roman" w:hint="eastAsia"/>
          <w:bCs/>
          <w:sz w:val="32"/>
          <w:szCs w:val="32"/>
        </w:rPr>
        <w:t>12</w:t>
      </w:r>
      <w:r w:rsidRPr="00907F73">
        <w:rPr>
          <w:rFonts w:ascii="Times New Roman" w:eastAsia="仿宋_GB2312" w:hAnsi="Times New Roman" w:hint="eastAsia"/>
          <w:bCs/>
          <w:sz w:val="32"/>
          <w:szCs w:val="32"/>
        </w:rPr>
        <w:t>个月以上备付能力，实施困难企业稳岗返还的统筹地区备付能力应达到</w:t>
      </w:r>
      <w:r w:rsidRPr="00907F73">
        <w:rPr>
          <w:rFonts w:ascii="Times New Roman" w:eastAsia="仿宋_GB2312" w:hAnsi="Times New Roman" w:hint="eastAsia"/>
          <w:bCs/>
          <w:sz w:val="32"/>
          <w:szCs w:val="32"/>
        </w:rPr>
        <w:t>24</w:t>
      </w:r>
      <w:r w:rsidRPr="00907F73">
        <w:rPr>
          <w:rFonts w:ascii="Times New Roman" w:eastAsia="仿宋_GB2312" w:hAnsi="Times New Roman" w:hint="eastAsia"/>
          <w:bCs/>
          <w:sz w:val="32"/>
          <w:szCs w:val="32"/>
        </w:rPr>
        <w:t>个月以上。</w:t>
      </w:r>
    </w:p>
    <w:p w:rsidR="00DD2C92" w:rsidRPr="00874146" w:rsidRDefault="00DD2C92" w:rsidP="002C21EB">
      <w:pPr>
        <w:spacing w:line="580" w:lineRule="exact"/>
        <w:ind w:firstLine="636"/>
        <w:rPr>
          <w:rFonts w:ascii="Times New Roman" w:eastAsia="黑体" w:hAnsi="Times New Roman"/>
          <w:bCs/>
          <w:sz w:val="32"/>
          <w:szCs w:val="32"/>
        </w:rPr>
      </w:pPr>
      <w:r w:rsidRPr="00874146">
        <w:rPr>
          <w:rFonts w:ascii="Times New Roman" w:eastAsia="黑体" w:hAnsi="黑体" w:hint="eastAsia"/>
          <w:bCs/>
          <w:sz w:val="32"/>
          <w:szCs w:val="32"/>
        </w:rPr>
        <w:t>三、拓宽以工代训范围</w:t>
      </w:r>
    </w:p>
    <w:p w:rsidR="00DD2C92" w:rsidRPr="00874146" w:rsidRDefault="00DD2C92" w:rsidP="002C21EB">
      <w:pPr>
        <w:spacing w:line="580" w:lineRule="exact"/>
        <w:ind w:firstLineChars="200" w:firstLine="643"/>
        <w:rPr>
          <w:rFonts w:ascii="Times New Roman" w:eastAsia="楷体_GB2312" w:hAnsi="Times New Roman" w:cs="Times New Roman"/>
          <w:b/>
          <w:bCs/>
          <w:sz w:val="32"/>
          <w:szCs w:val="32"/>
        </w:rPr>
      </w:pPr>
      <w:r w:rsidRPr="00874146">
        <w:rPr>
          <w:rFonts w:ascii="Times New Roman" w:eastAsia="楷体_GB2312" w:hAnsi="Times New Roman" w:cs="Times New Roman" w:hint="eastAsia"/>
          <w:b/>
          <w:bCs/>
          <w:sz w:val="32"/>
          <w:szCs w:val="32"/>
        </w:rPr>
        <w:t>（一）补贴范围</w:t>
      </w:r>
    </w:p>
    <w:p w:rsidR="00DD2C92" w:rsidRPr="00874146" w:rsidRDefault="00DD2C92" w:rsidP="002C21EB">
      <w:pPr>
        <w:spacing w:line="580" w:lineRule="exact"/>
        <w:ind w:firstLineChars="200" w:firstLine="640"/>
        <w:rPr>
          <w:rFonts w:ascii="Times New Roman" w:eastAsia="仿宋_GB2312" w:hAnsi="Times New Roman" w:cs="Times New Roman"/>
          <w:bCs/>
          <w:sz w:val="32"/>
          <w:szCs w:val="32"/>
        </w:rPr>
      </w:pPr>
      <w:r w:rsidRPr="00874146">
        <w:rPr>
          <w:rFonts w:ascii="Times New Roman" w:eastAsia="仿宋_GB2312" w:hAnsi="Times New Roman" w:cs="Times New Roman" w:hint="eastAsia"/>
          <w:bCs/>
          <w:sz w:val="32"/>
          <w:szCs w:val="32"/>
        </w:rPr>
        <w:t>1.</w:t>
      </w:r>
      <w:r w:rsidR="002C21EB">
        <w:rPr>
          <w:rFonts w:ascii="Times New Roman" w:eastAsia="仿宋_GB2312" w:hAnsi="Times New Roman" w:cs="Times New Roman"/>
          <w:bCs/>
          <w:sz w:val="32"/>
          <w:szCs w:val="32"/>
        </w:rPr>
        <w:t xml:space="preserve"> </w:t>
      </w:r>
      <w:r w:rsidRPr="00874146">
        <w:rPr>
          <w:rFonts w:ascii="Times New Roman" w:eastAsia="仿宋_GB2312" w:hAnsi="Times New Roman" w:cs="Times New Roman" w:hint="eastAsia"/>
          <w:bCs/>
          <w:sz w:val="32"/>
          <w:szCs w:val="32"/>
        </w:rPr>
        <w:t>支持</w:t>
      </w:r>
      <w:r w:rsidRPr="00874146">
        <w:rPr>
          <w:rFonts w:ascii="Times New Roman" w:eastAsia="仿宋_GB2312" w:hAnsi="Times New Roman" w:hint="eastAsia"/>
          <w:bCs/>
          <w:sz w:val="32"/>
          <w:szCs w:val="32"/>
        </w:rPr>
        <w:t>我市</w:t>
      </w:r>
      <w:r w:rsidRPr="00874146">
        <w:rPr>
          <w:rFonts w:ascii="Times New Roman" w:eastAsia="仿宋_GB2312" w:hAnsi="Times New Roman" w:cs="Times New Roman" w:hint="eastAsia"/>
          <w:bCs/>
          <w:sz w:val="32"/>
          <w:szCs w:val="32"/>
        </w:rPr>
        <w:t>中小微企业面向部分新吸纳劳动者开展以工代训。对中小微企业吸纳就业困难人员（含零就业家庭成员）、离校两年内未就业高校毕业生、登记失业三个月以上人员就业，并开展以工代训的，可按照吸纳</w:t>
      </w:r>
      <w:r w:rsidRPr="00874146">
        <w:rPr>
          <w:rFonts w:ascii="Times New Roman" w:eastAsia="仿宋_GB2312" w:hAnsi="Times New Roman" w:cs="Times New Roman"/>
          <w:bCs/>
          <w:sz w:val="32"/>
          <w:szCs w:val="32"/>
        </w:rPr>
        <w:t>人数</w:t>
      </w:r>
      <w:r w:rsidRPr="00874146">
        <w:rPr>
          <w:rFonts w:ascii="Times New Roman" w:eastAsia="仿宋_GB2312" w:hAnsi="Times New Roman" w:cs="Times New Roman" w:hint="eastAsia"/>
          <w:bCs/>
          <w:sz w:val="32"/>
          <w:szCs w:val="32"/>
        </w:rPr>
        <w:t>给予企业职业培训补贴。</w:t>
      </w:r>
    </w:p>
    <w:p w:rsidR="00DD2C92" w:rsidRPr="00874146" w:rsidRDefault="00DD2C92" w:rsidP="002C21EB">
      <w:pPr>
        <w:spacing w:line="580" w:lineRule="exact"/>
        <w:ind w:firstLineChars="200" w:firstLine="640"/>
        <w:rPr>
          <w:rFonts w:ascii="Times New Roman" w:eastAsia="仿宋_GB2312" w:hAnsi="Times New Roman" w:cs="Times New Roman"/>
          <w:bCs/>
          <w:sz w:val="32"/>
          <w:szCs w:val="32"/>
        </w:rPr>
      </w:pPr>
      <w:r w:rsidRPr="00874146">
        <w:rPr>
          <w:rFonts w:ascii="Times New Roman" w:eastAsia="仿宋_GB2312" w:hAnsi="Times New Roman" w:cs="Times New Roman" w:hint="eastAsia"/>
          <w:bCs/>
          <w:sz w:val="32"/>
          <w:szCs w:val="32"/>
        </w:rPr>
        <w:t>2.</w:t>
      </w:r>
      <w:r w:rsidR="002C21EB">
        <w:rPr>
          <w:rFonts w:ascii="Times New Roman" w:eastAsia="仿宋_GB2312" w:hAnsi="Times New Roman" w:cs="Times New Roman"/>
          <w:bCs/>
          <w:sz w:val="32"/>
          <w:szCs w:val="32"/>
        </w:rPr>
        <w:t xml:space="preserve"> </w:t>
      </w:r>
      <w:r w:rsidRPr="00874146">
        <w:rPr>
          <w:rFonts w:ascii="Times New Roman" w:eastAsia="仿宋_GB2312" w:hAnsi="Times New Roman" w:cs="Times New Roman" w:hint="eastAsia"/>
          <w:bCs/>
          <w:sz w:val="32"/>
          <w:szCs w:val="32"/>
        </w:rPr>
        <w:t>在苏州市启动新型冠状病毒感染的肺炎疫情一级响应措施后（</w:t>
      </w:r>
      <w:r w:rsidRPr="00874146">
        <w:rPr>
          <w:rFonts w:ascii="Times New Roman" w:eastAsia="仿宋_GB2312" w:hAnsi="Times New Roman" w:cs="Times New Roman" w:hint="eastAsia"/>
          <w:bCs/>
          <w:sz w:val="32"/>
          <w:szCs w:val="32"/>
        </w:rPr>
        <w:t>2020</w:t>
      </w:r>
      <w:r w:rsidRPr="00874146">
        <w:rPr>
          <w:rFonts w:ascii="Times New Roman" w:eastAsia="仿宋_GB2312" w:hAnsi="Times New Roman" w:cs="Times New Roman" w:hint="eastAsia"/>
          <w:bCs/>
          <w:sz w:val="32"/>
          <w:szCs w:val="32"/>
        </w:rPr>
        <w:t>年</w:t>
      </w:r>
      <w:r w:rsidRPr="00874146">
        <w:rPr>
          <w:rFonts w:ascii="Times New Roman" w:eastAsia="仿宋_GB2312" w:hAnsi="Times New Roman" w:cs="Times New Roman" w:hint="eastAsia"/>
          <w:bCs/>
          <w:sz w:val="32"/>
          <w:szCs w:val="32"/>
        </w:rPr>
        <w:t>1</w:t>
      </w:r>
      <w:r w:rsidRPr="00874146">
        <w:rPr>
          <w:rFonts w:ascii="Times New Roman" w:eastAsia="仿宋_GB2312" w:hAnsi="Times New Roman" w:cs="Times New Roman" w:hint="eastAsia"/>
          <w:bCs/>
          <w:sz w:val="32"/>
          <w:szCs w:val="32"/>
        </w:rPr>
        <w:t>月</w:t>
      </w:r>
      <w:r w:rsidRPr="00874146">
        <w:rPr>
          <w:rFonts w:ascii="Times New Roman" w:eastAsia="仿宋_GB2312" w:hAnsi="Times New Roman" w:cs="Times New Roman" w:hint="eastAsia"/>
          <w:bCs/>
          <w:sz w:val="32"/>
          <w:szCs w:val="32"/>
        </w:rPr>
        <w:t>26</w:t>
      </w:r>
      <w:r w:rsidRPr="00874146">
        <w:rPr>
          <w:rFonts w:ascii="Times New Roman" w:eastAsia="仿宋_GB2312" w:hAnsi="Times New Roman" w:cs="Times New Roman" w:hint="eastAsia"/>
          <w:bCs/>
          <w:sz w:val="32"/>
          <w:szCs w:val="32"/>
        </w:rPr>
        <w:t>日后），出现生产经营暂时困难，导致连续停工停业（包括</w:t>
      </w:r>
      <w:r w:rsidRPr="00874146">
        <w:rPr>
          <w:rFonts w:ascii="Times New Roman" w:eastAsia="仿宋_GB2312" w:hAnsi="Times New Roman" w:cs="Times New Roman"/>
          <w:bCs/>
          <w:sz w:val="32"/>
          <w:szCs w:val="32"/>
        </w:rPr>
        <w:t>全部停工停业和部分停工停业</w:t>
      </w:r>
      <w:r w:rsidRPr="00874146">
        <w:rPr>
          <w:rFonts w:ascii="Times New Roman" w:eastAsia="仿宋_GB2312" w:hAnsi="Times New Roman" w:cs="Times New Roman" w:hint="eastAsia"/>
          <w:bCs/>
          <w:sz w:val="32"/>
          <w:szCs w:val="32"/>
        </w:rPr>
        <w:t>）</w:t>
      </w:r>
      <w:r w:rsidRPr="00874146">
        <w:rPr>
          <w:rFonts w:ascii="Times New Roman" w:eastAsia="仿宋_GB2312" w:hAnsi="Times New Roman" w:cs="Times New Roman" w:hint="eastAsia"/>
          <w:bCs/>
          <w:sz w:val="32"/>
          <w:szCs w:val="32"/>
        </w:rPr>
        <w:t>1</w:t>
      </w:r>
      <w:r w:rsidRPr="00874146">
        <w:rPr>
          <w:rFonts w:ascii="Times New Roman" w:eastAsia="仿宋_GB2312" w:hAnsi="Times New Roman" w:cs="Times New Roman" w:hint="eastAsia"/>
          <w:bCs/>
          <w:sz w:val="32"/>
          <w:szCs w:val="32"/>
        </w:rPr>
        <w:t>个月以上的</w:t>
      </w:r>
      <w:r w:rsidRPr="00874146">
        <w:rPr>
          <w:rFonts w:ascii="Times New Roman" w:eastAsia="仿宋_GB2312" w:hAnsi="Times New Roman" w:cs="Times New Roman"/>
          <w:bCs/>
          <w:sz w:val="32"/>
          <w:szCs w:val="32"/>
        </w:rPr>
        <w:t>中小微</w:t>
      </w:r>
      <w:r w:rsidRPr="00874146">
        <w:rPr>
          <w:rFonts w:ascii="Times New Roman" w:eastAsia="仿宋_GB2312" w:hAnsi="Times New Roman" w:cs="Times New Roman" w:hint="eastAsia"/>
          <w:bCs/>
          <w:sz w:val="32"/>
          <w:szCs w:val="32"/>
        </w:rPr>
        <w:t>企业，在</w:t>
      </w:r>
      <w:r w:rsidRPr="00874146">
        <w:rPr>
          <w:rFonts w:ascii="Times New Roman" w:eastAsia="仿宋_GB2312" w:hAnsi="Times New Roman" w:cs="Times New Roman"/>
          <w:bCs/>
          <w:sz w:val="32"/>
          <w:szCs w:val="32"/>
        </w:rPr>
        <w:t>停工停业期间组织</w:t>
      </w:r>
      <w:r w:rsidRPr="00874146">
        <w:rPr>
          <w:rFonts w:ascii="Times New Roman" w:eastAsia="仿宋_GB2312" w:hAnsi="Times New Roman" w:cs="Times New Roman" w:hint="eastAsia"/>
          <w:bCs/>
          <w:sz w:val="32"/>
          <w:szCs w:val="32"/>
        </w:rPr>
        <w:t>待</w:t>
      </w:r>
      <w:r w:rsidRPr="00874146">
        <w:rPr>
          <w:rFonts w:ascii="Times New Roman" w:eastAsia="仿宋_GB2312" w:hAnsi="Times New Roman" w:cs="Times New Roman"/>
          <w:bCs/>
          <w:sz w:val="32"/>
          <w:szCs w:val="32"/>
        </w:rPr>
        <w:t>岗职工开展以</w:t>
      </w:r>
      <w:r w:rsidRPr="00874146">
        <w:rPr>
          <w:rFonts w:ascii="Times New Roman" w:eastAsia="仿宋_GB2312" w:hAnsi="Times New Roman" w:cs="Times New Roman" w:hint="eastAsia"/>
          <w:bCs/>
          <w:sz w:val="32"/>
          <w:szCs w:val="32"/>
        </w:rPr>
        <w:t>工代训，</w:t>
      </w:r>
      <w:r w:rsidRPr="00874146">
        <w:rPr>
          <w:rFonts w:ascii="Times New Roman" w:eastAsia="仿宋_GB2312" w:hAnsi="Times New Roman" w:cs="Times New Roman"/>
          <w:bCs/>
          <w:sz w:val="32"/>
          <w:szCs w:val="32"/>
        </w:rPr>
        <w:t>并</w:t>
      </w:r>
      <w:r w:rsidRPr="00874146">
        <w:rPr>
          <w:rFonts w:ascii="Times New Roman" w:eastAsia="仿宋_GB2312" w:hAnsi="Times New Roman" w:cs="Times New Roman" w:hint="eastAsia"/>
          <w:bCs/>
          <w:sz w:val="32"/>
          <w:szCs w:val="32"/>
        </w:rPr>
        <w:t>继续为职工发放工资（或生活费）的</w:t>
      </w:r>
      <w:r w:rsidRPr="00874146">
        <w:rPr>
          <w:rFonts w:ascii="Times New Roman" w:eastAsia="仿宋_GB2312" w:hAnsi="Times New Roman" w:cs="Times New Roman"/>
          <w:bCs/>
          <w:sz w:val="32"/>
          <w:szCs w:val="32"/>
        </w:rPr>
        <w:t>，</w:t>
      </w:r>
      <w:r w:rsidRPr="00874146">
        <w:rPr>
          <w:rFonts w:ascii="Times New Roman" w:eastAsia="仿宋_GB2312" w:hAnsi="Times New Roman" w:cs="Times New Roman" w:hint="eastAsia"/>
          <w:bCs/>
          <w:sz w:val="32"/>
          <w:szCs w:val="32"/>
        </w:rPr>
        <w:t>可按照缴纳社会保险并参加以</w:t>
      </w:r>
      <w:r w:rsidRPr="00874146">
        <w:rPr>
          <w:rFonts w:ascii="Times New Roman" w:eastAsia="仿宋_GB2312" w:hAnsi="Times New Roman" w:cs="Times New Roman"/>
          <w:bCs/>
          <w:sz w:val="32"/>
          <w:szCs w:val="32"/>
        </w:rPr>
        <w:t>工代</w:t>
      </w:r>
      <w:r w:rsidRPr="00874146">
        <w:rPr>
          <w:rFonts w:ascii="Times New Roman" w:eastAsia="仿宋_GB2312" w:hAnsi="Times New Roman" w:cs="Times New Roman" w:hint="eastAsia"/>
          <w:bCs/>
          <w:sz w:val="32"/>
          <w:szCs w:val="32"/>
        </w:rPr>
        <w:t>训的待</w:t>
      </w:r>
      <w:r w:rsidRPr="00874146">
        <w:rPr>
          <w:rFonts w:ascii="Times New Roman" w:eastAsia="仿宋_GB2312" w:hAnsi="Times New Roman" w:cs="Times New Roman"/>
          <w:bCs/>
          <w:sz w:val="32"/>
          <w:szCs w:val="32"/>
        </w:rPr>
        <w:t>岗职工</w:t>
      </w:r>
      <w:r w:rsidRPr="00874146">
        <w:rPr>
          <w:rFonts w:ascii="Times New Roman" w:eastAsia="仿宋_GB2312" w:hAnsi="Times New Roman" w:cs="Times New Roman" w:hint="eastAsia"/>
          <w:bCs/>
          <w:sz w:val="32"/>
          <w:szCs w:val="32"/>
        </w:rPr>
        <w:t>人</w:t>
      </w:r>
      <w:r w:rsidRPr="00874146">
        <w:rPr>
          <w:rFonts w:ascii="Times New Roman" w:eastAsia="仿宋_GB2312" w:hAnsi="Times New Roman" w:cs="Times New Roman"/>
          <w:bCs/>
          <w:sz w:val="32"/>
          <w:szCs w:val="32"/>
        </w:rPr>
        <w:t>数</w:t>
      </w:r>
      <w:r w:rsidRPr="00874146">
        <w:rPr>
          <w:rFonts w:ascii="Times New Roman" w:eastAsia="仿宋_GB2312" w:hAnsi="Times New Roman" w:cs="Times New Roman" w:hint="eastAsia"/>
          <w:bCs/>
          <w:sz w:val="32"/>
          <w:szCs w:val="32"/>
        </w:rPr>
        <w:t>给予企业职业培训补贴。</w:t>
      </w:r>
    </w:p>
    <w:p w:rsidR="00DD2C92" w:rsidRPr="00874146" w:rsidRDefault="00DD2C92" w:rsidP="002C21EB">
      <w:pPr>
        <w:spacing w:line="580" w:lineRule="exact"/>
        <w:ind w:firstLineChars="200" w:firstLine="640"/>
        <w:rPr>
          <w:rFonts w:ascii="Times New Roman" w:eastAsia="仿宋_GB2312" w:hAnsi="Times New Roman"/>
          <w:bCs/>
          <w:sz w:val="32"/>
          <w:szCs w:val="32"/>
        </w:rPr>
      </w:pPr>
      <w:r w:rsidRPr="00874146">
        <w:rPr>
          <w:rFonts w:ascii="Times New Roman" w:eastAsia="仿宋_GB2312" w:hAnsi="Times New Roman" w:cs="Times New Roman" w:hint="eastAsia"/>
          <w:bCs/>
          <w:sz w:val="32"/>
          <w:szCs w:val="32"/>
        </w:rPr>
        <w:lastRenderedPageBreak/>
        <w:t>3.</w:t>
      </w:r>
      <w:r w:rsidRPr="00874146">
        <w:rPr>
          <w:rFonts w:ascii="Times New Roman" w:eastAsia="方正仿宋_GBK" w:hAnsi="Times New Roman" w:cs="仿宋_GB2312" w:hint="eastAsia"/>
          <w:bCs/>
          <w:color w:val="000000"/>
          <w:sz w:val="32"/>
          <w:szCs w:val="32"/>
        </w:rPr>
        <w:t xml:space="preserve"> </w:t>
      </w:r>
      <w:r w:rsidRPr="00874146">
        <w:rPr>
          <w:rFonts w:ascii="Times New Roman" w:eastAsia="仿宋_GB2312" w:hAnsi="Times New Roman" w:cs="Times New Roman" w:hint="eastAsia"/>
          <w:bCs/>
          <w:sz w:val="32"/>
          <w:szCs w:val="32"/>
        </w:rPr>
        <w:t>支持我市受疫情影响较重的行业企业开展以工代训。对受疫情影响较大的外贸、住宿餐饮、文化旅游、交通运输、批发零售等行业，将</w:t>
      </w:r>
      <w:r w:rsidRPr="00874146">
        <w:rPr>
          <w:rFonts w:ascii="Times New Roman" w:eastAsia="仿宋_GB2312" w:hAnsi="Times New Roman" w:cs="Times New Roman" w:hint="eastAsia"/>
          <w:bCs/>
          <w:sz w:val="32"/>
          <w:szCs w:val="32"/>
        </w:rPr>
        <w:t>1</w:t>
      </w:r>
      <w:r w:rsidRPr="00874146">
        <w:rPr>
          <w:rFonts w:ascii="Times New Roman" w:eastAsia="仿宋_GB2312" w:hAnsi="Times New Roman" w:cs="Times New Roman" w:hint="eastAsia"/>
          <w:bCs/>
          <w:sz w:val="32"/>
          <w:szCs w:val="32"/>
        </w:rPr>
        <w:t>、</w:t>
      </w:r>
      <w:r w:rsidRPr="00874146">
        <w:rPr>
          <w:rFonts w:ascii="Times New Roman" w:eastAsia="仿宋_GB2312" w:hAnsi="Times New Roman" w:cs="Times New Roman" w:hint="eastAsia"/>
          <w:bCs/>
          <w:sz w:val="32"/>
          <w:szCs w:val="32"/>
        </w:rPr>
        <w:t>2</w:t>
      </w:r>
      <w:r w:rsidRPr="00874146">
        <w:rPr>
          <w:rFonts w:ascii="Times New Roman" w:eastAsia="仿宋_GB2312" w:hAnsi="Times New Roman" w:cs="Times New Roman" w:hint="eastAsia"/>
          <w:bCs/>
          <w:sz w:val="32"/>
          <w:szCs w:val="32"/>
        </w:rPr>
        <w:t>两</w:t>
      </w:r>
      <w:r w:rsidRPr="00874146">
        <w:rPr>
          <w:rFonts w:ascii="Times New Roman" w:eastAsia="仿宋_GB2312" w:hAnsi="Times New Roman" w:cs="Times New Roman"/>
          <w:bCs/>
          <w:sz w:val="32"/>
          <w:szCs w:val="32"/>
        </w:rPr>
        <w:t>项</w:t>
      </w:r>
      <w:r w:rsidRPr="00874146">
        <w:rPr>
          <w:rFonts w:ascii="Times New Roman" w:eastAsia="仿宋_GB2312" w:hAnsi="Times New Roman" w:cs="Times New Roman" w:hint="eastAsia"/>
          <w:bCs/>
          <w:sz w:val="32"/>
          <w:szCs w:val="32"/>
        </w:rPr>
        <w:t>政策适用</w:t>
      </w:r>
      <w:r w:rsidRPr="00874146">
        <w:rPr>
          <w:rFonts w:ascii="Times New Roman" w:eastAsia="仿宋_GB2312" w:hAnsi="Times New Roman" w:cs="Times New Roman"/>
          <w:bCs/>
          <w:sz w:val="32"/>
          <w:szCs w:val="32"/>
        </w:rPr>
        <w:t>范围</w:t>
      </w:r>
      <w:r w:rsidRPr="00874146">
        <w:rPr>
          <w:rFonts w:ascii="Times New Roman" w:eastAsia="仿宋_GB2312" w:hAnsi="Times New Roman" w:cs="Times New Roman" w:hint="eastAsia"/>
          <w:bCs/>
          <w:sz w:val="32"/>
          <w:szCs w:val="32"/>
        </w:rPr>
        <w:t>扩</w:t>
      </w:r>
      <w:r w:rsidRPr="00874146">
        <w:rPr>
          <w:rFonts w:ascii="Times New Roman" w:eastAsia="仿宋_GB2312" w:hAnsi="Times New Roman" w:cs="Times New Roman"/>
          <w:bCs/>
          <w:sz w:val="32"/>
          <w:szCs w:val="32"/>
        </w:rPr>
        <w:t>大到中小</w:t>
      </w:r>
      <w:r w:rsidRPr="00874146">
        <w:rPr>
          <w:rFonts w:ascii="Times New Roman" w:eastAsia="仿宋_GB2312" w:hAnsi="Times New Roman" w:cs="Times New Roman" w:hint="eastAsia"/>
          <w:bCs/>
          <w:sz w:val="32"/>
          <w:szCs w:val="32"/>
        </w:rPr>
        <w:t>微</w:t>
      </w:r>
      <w:r w:rsidRPr="00874146">
        <w:rPr>
          <w:rFonts w:ascii="Times New Roman" w:eastAsia="仿宋_GB2312" w:hAnsi="Times New Roman" w:cs="Times New Roman"/>
          <w:bCs/>
          <w:sz w:val="32"/>
          <w:szCs w:val="32"/>
        </w:rPr>
        <w:t>企业以外的其他</w:t>
      </w:r>
      <w:r w:rsidRPr="00874146">
        <w:rPr>
          <w:rFonts w:ascii="Times New Roman" w:eastAsia="仿宋_GB2312" w:hAnsi="Times New Roman" w:cs="Times New Roman" w:hint="eastAsia"/>
          <w:bCs/>
          <w:sz w:val="32"/>
          <w:szCs w:val="32"/>
        </w:rPr>
        <w:t>企业。</w:t>
      </w:r>
    </w:p>
    <w:p w:rsidR="00DD2C92" w:rsidRPr="00874146" w:rsidRDefault="00DD2C92" w:rsidP="002C21EB">
      <w:pPr>
        <w:spacing w:line="580" w:lineRule="exact"/>
        <w:ind w:firstLine="636"/>
        <w:rPr>
          <w:rFonts w:ascii="Times New Roman" w:eastAsia="楷体_GB2312" w:hAnsi="Times New Roman" w:cs="Times New Roman"/>
          <w:b/>
          <w:bCs/>
          <w:sz w:val="32"/>
          <w:szCs w:val="32"/>
        </w:rPr>
      </w:pPr>
      <w:r w:rsidRPr="00874146">
        <w:rPr>
          <w:rFonts w:ascii="Times New Roman" w:eastAsia="楷体_GB2312" w:hAnsi="Times New Roman" w:cs="Times New Roman" w:hint="eastAsia"/>
          <w:b/>
          <w:bCs/>
          <w:sz w:val="32"/>
          <w:szCs w:val="32"/>
        </w:rPr>
        <w:t>（二）补贴标准</w:t>
      </w:r>
    </w:p>
    <w:p w:rsidR="00DD2C92" w:rsidRPr="00874146" w:rsidRDefault="00DD2C92" w:rsidP="002C21EB">
      <w:pPr>
        <w:widowControl/>
        <w:spacing w:line="580" w:lineRule="exact"/>
        <w:ind w:firstLineChars="200" w:firstLine="640"/>
        <w:jc w:val="left"/>
        <w:outlineLvl w:val="1"/>
        <w:rPr>
          <w:rFonts w:ascii="Times New Roman" w:eastAsia="仿宋_GB2312" w:hAnsi="Times New Roman" w:cs="Times New Roman"/>
          <w:bCs/>
          <w:sz w:val="32"/>
          <w:szCs w:val="32"/>
        </w:rPr>
      </w:pPr>
      <w:r w:rsidRPr="00874146">
        <w:rPr>
          <w:rFonts w:ascii="Times New Roman" w:eastAsia="仿宋_GB2312" w:hAnsi="Times New Roman" w:cs="Times New Roman" w:hint="eastAsia"/>
          <w:bCs/>
          <w:sz w:val="32"/>
          <w:szCs w:val="32"/>
        </w:rPr>
        <w:t>1.</w:t>
      </w:r>
      <w:r w:rsidR="002C21EB">
        <w:rPr>
          <w:rFonts w:ascii="Times New Roman" w:eastAsia="仿宋_GB2312" w:hAnsi="Times New Roman" w:cs="Times New Roman"/>
          <w:bCs/>
          <w:sz w:val="32"/>
          <w:szCs w:val="32"/>
        </w:rPr>
        <w:t xml:space="preserve"> </w:t>
      </w:r>
      <w:r w:rsidRPr="00874146">
        <w:rPr>
          <w:rFonts w:ascii="Times New Roman" w:eastAsia="仿宋_GB2312" w:hAnsi="Times New Roman" w:cs="Times New Roman" w:hint="eastAsia"/>
          <w:bCs/>
          <w:sz w:val="32"/>
          <w:szCs w:val="32"/>
        </w:rPr>
        <w:t>中小微企业面向部分新吸纳劳动者开展以工代训补贴标准为每人每月</w:t>
      </w:r>
      <w:r w:rsidRPr="00874146">
        <w:rPr>
          <w:rFonts w:ascii="Times New Roman" w:eastAsia="仿宋_GB2312" w:hAnsi="Times New Roman" w:cs="Times New Roman" w:hint="eastAsia"/>
          <w:bCs/>
          <w:sz w:val="32"/>
          <w:szCs w:val="32"/>
        </w:rPr>
        <w:t>500</w:t>
      </w:r>
      <w:r w:rsidRPr="00874146">
        <w:rPr>
          <w:rFonts w:ascii="Times New Roman" w:eastAsia="仿宋_GB2312" w:hAnsi="Times New Roman" w:cs="Times New Roman" w:hint="eastAsia"/>
          <w:bCs/>
          <w:sz w:val="32"/>
          <w:szCs w:val="32"/>
        </w:rPr>
        <w:t>元，补贴期限</w:t>
      </w:r>
      <w:r>
        <w:rPr>
          <w:rFonts w:ascii="Times New Roman" w:eastAsia="仿宋_GB2312" w:hAnsi="Times New Roman" w:cs="Times New Roman" w:hint="eastAsia"/>
          <w:bCs/>
          <w:sz w:val="32"/>
          <w:szCs w:val="32"/>
        </w:rPr>
        <w:t>最长不超过</w:t>
      </w:r>
      <w:r w:rsidRPr="00874146">
        <w:rPr>
          <w:rFonts w:ascii="Times New Roman" w:eastAsia="仿宋_GB2312" w:hAnsi="Times New Roman" w:cs="Times New Roman" w:hint="eastAsia"/>
          <w:bCs/>
          <w:sz w:val="32"/>
          <w:szCs w:val="32"/>
        </w:rPr>
        <w:t>4</w:t>
      </w:r>
      <w:r w:rsidRPr="00874146">
        <w:rPr>
          <w:rFonts w:ascii="Times New Roman" w:eastAsia="仿宋_GB2312" w:hAnsi="Times New Roman" w:cs="Times New Roman" w:hint="eastAsia"/>
          <w:bCs/>
          <w:sz w:val="32"/>
          <w:szCs w:val="32"/>
        </w:rPr>
        <w:t>个月。</w:t>
      </w:r>
    </w:p>
    <w:p w:rsidR="00DD2C92" w:rsidRPr="00874146" w:rsidRDefault="00DD2C92" w:rsidP="002C21EB">
      <w:pPr>
        <w:widowControl/>
        <w:spacing w:line="580" w:lineRule="exact"/>
        <w:ind w:firstLineChars="200" w:firstLine="640"/>
        <w:jc w:val="left"/>
        <w:outlineLvl w:val="1"/>
        <w:rPr>
          <w:rFonts w:ascii="Times New Roman" w:eastAsia="仿宋_GB2312" w:hAnsi="Times New Roman" w:cs="Times New Roman"/>
          <w:bCs/>
          <w:sz w:val="32"/>
          <w:szCs w:val="32"/>
        </w:rPr>
      </w:pPr>
      <w:r w:rsidRPr="00874146">
        <w:rPr>
          <w:rFonts w:ascii="Times New Roman" w:eastAsia="仿宋_GB2312" w:hAnsi="Times New Roman" w:cs="Times New Roman" w:hint="eastAsia"/>
          <w:bCs/>
          <w:sz w:val="32"/>
          <w:szCs w:val="32"/>
        </w:rPr>
        <w:t>2.</w:t>
      </w:r>
      <w:r w:rsidR="002C21EB">
        <w:rPr>
          <w:rFonts w:ascii="Times New Roman" w:eastAsia="仿宋_GB2312" w:hAnsi="Times New Roman" w:cs="Times New Roman"/>
          <w:bCs/>
          <w:sz w:val="32"/>
          <w:szCs w:val="32"/>
        </w:rPr>
        <w:t xml:space="preserve"> </w:t>
      </w:r>
      <w:r w:rsidRPr="00874146">
        <w:rPr>
          <w:rFonts w:ascii="Times New Roman" w:eastAsia="仿宋_GB2312" w:hAnsi="Times New Roman" w:cs="Times New Roman" w:hint="eastAsia"/>
          <w:bCs/>
          <w:sz w:val="32"/>
          <w:szCs w:val="32"/>
        </w:rPr>
        <w:t>受疫情影响经营困难的中小微企业开展以工代训补贴标准为每人每月</w:t>
      </w:r>
      <w:r w:rsidRPr="00874146">
        <w:rPr>
          <w:rFonts w:ascii="Times New Roman" w:eastAsia="仿宋_GB2312" w:hAnsi="Times New Roman" w:cs="Times New Roman" w:hint="eastAsia"/>
          <w:bCs/>
          <w:sz w:val="32"/>
          <w:szCs w:val="32"/>
        </w:rPr>
        <w:t>500</w:t>
      </w:r>
      <w:r w:rsidRPr="00874146">
        <w:rPr>
          <w:rFonts w:ascii="Times New Roman" w:eastAsia="仿宋_GB2312" w:hAnsi="Times New Roman" w:cs="Times New Roman" w:hint="eastAsia"/>
          <w:bCs/>
          <w:sz w:val="32"/>
          <w:szCs w:val="32"/>
        </w:rPr>
        <w:t>元，补贴期限为</w:t>
      </w:r>
      <w:r w:rsidRPr="00874146">
        <w:rPr>
          <w:rFonts w:ascii="Times New Roman" w:eastAsia="仿宋_GB2312" w:hAnsi="Times New Roman" w:cs="Times New Roman" w:hint="eastAsia"/>
          <w:bCs/>
          <w:sz w:val="32"/>
          <w:szCs w:val="32"/>
        </w:rPr>
        <w:t>1</w:t>
      </w:r>
      <w:r w:rsidRPr="00874146">
        <w:rPr>
          <w:rFonts w:ascii="Times New Roman" w:eastAsia="仿宋_GB2312" w:hAnsi="Times New Roman" w:cs="Times New Roman" w:hint="eastAsia"/>
          <w:bCs/>
          <w:sz w:val="32"/>
          <w:szCs w:val="32"/>
        </w:rPr>
        <w:t>个月。</w:t>
      </w:r>
    </w:p>
    <w:p w:rsidR="00DD2C92" w:rsidRPr="00874146" w:rsidRDefault="00DD2C92" w:rsidP="002C21EB">
      <w:pPr>
        <w:spacing w:line="580" w:lineRule="exact"/>
        <w:ind w:firstLine="636"/>
        <w:rPr>
          <w:rFonts w:ascii="Times New Roman" w:eastAsia="仿宋_GB2312" w:hAnsi="Times New Roman" w:cs="Times New Roman"/>
          <w:bCs/>
          <w:sz w:val="32"/>
          <w:szCs w:val="32"/>
        </w:rPr>
      </w:pPr>
      <w:r w:rsidRPr="00874146">
        <w:rPr>
          <w:rFonts w:ascii="Times New Roman" w:eastAsia="仿宋_GB2312" w:hAnsi="Times New Roman" w:cs="Times New Roman" w:hint="eastAsia"/>
          <w:bCs/>
          <w:sz w:val="32"/>
          <w:szCs w:val="32"/>
        </w:rPr>
        <w:t>3.</w:t>
      </w:r>
      <w:r w:rsidR="002C21EB">
        <w:rPr>
          <w:rFonts w:ascii="Times New Roman" w:eastAsia="仿宋_GB2312" w:hAnsi="Times New Roman" w:cs="Times New Roman"/>
          <w:bCs/>
          <w:sz w:val="32"/>
          <w:szCs w:val="32"/>
        </w:rPr>
        <w:t xml:space="preserve"> </w:t>
      </w:r>
      <w:r w:rsidRPr="00874146">
        <w:rPr>
          <w:rFonts w:ascii="Times New Roman" w:eastAsia="仿宋_GB2312" w:hAnsi="Times New Roman" w:cs="Times New Roman" w:hint="eastAsia"/>
          <w:bCs/>
          <w:sz w:val="32"/>
          <w:szCs w:val="32"/>
        </w:rPr>
        <w:t>受疫情影响较重的外贸、住宿餐饮、文化旅游、交通运输、批发零售等行业企业以工代训补贴标准为每人每月</w:t>
      </w:r>
      <w:r w:rsidRPr="00874146">
        <w:rPr>
          <w:rFonts w:ascii="Times New Roman" w:eastAsia="仿宋_GB2312" w:hAnsi="Times New Roman" w:cs="Times New Roman" w:hint="eastAsia"/>
          <w:bCs/>
          <w:sz w:val="32"/>
          <w:szCs w:val="32"/>
        </w:rPr>
        <w:t>500</w:t>
      </w:r>
      <w:r w:rsidRPr="00874146">
        <w:rPr>
          <w:rFonts w:ascii="Times New Roman" w:eastAsia="仿宋_GB2312" w:hAnsi="Times New Roman" w:cs="Times New Roman" w:hint="eastAsia"/>
          <w:bCs/>
          <w:sz w:val="32"/>
          <w:szCs w:val="32"/>
        </w:rPr>
        <w:t>元，适用上述</w:t>
      </w:r>
      <w:r w:rsidRPr="00874146">
        <w:rPr>
          <w:rFonts w:ascii="Times New Roman" w:eastAsia="仿宋_GB2312" w:hAnsi="Times New Roman" w:cs="Times New Roman" w:hint="eastAsia"/>
          <w:bCs/>
          <w:sz w:val="32"/>
          <w:szCs w:val="32"/>
        </w:rPr>
        <w:t>1</w:t>
      </w:r>
      <w:r w:rsidRPr="00874146">
        <w:rPr>
          <w:rFonts w:ascii="Times New Roman" w:eastAsia="仿宋_GB2312" w:hAnsi="Times New Roman" w:cs="Times New Roman" w:hint="eastAsia"/>
          <w:bCs/>
          <w:sz w:val="32"/>
          <w:szCs w:val="32"/>
        </w:rPr>
        <w:t>政策的补贴期限</w:t>
      </w:r>
      <w:r>
        <w:rPr>
          <w:rFonts w:ascii="Times New Roman" w:eastAsia="仿宋_GB2312" w:hAnsi="Times New Roman" w:cs="Times New Roman" w:hint="eastAsia"/>
          <w:bCs/>
          <w:sz w:val="32"/>
          <w:szCs w:val="32"/>
        </w:rPr>
        <w:t>最长不超过</w:t>
      </w:r>
      <w:r w:rsidRPr="00874146">
        <w:rPr>
          <w:rFonts w:ascii="Times New Roman" w:eastAsia="仿宋_GB2312" w:hAnsi="Times New Roman" w:cs="Times New Roman" w:hint="eastAsia"/>
          <w:bCs/>
          <w:sz w:val="32"/>
          <w:szCs w:val="32"/>
        </w:rPr>
        <w:t>4</w:t>
      </w:r>
      <w:r w:rsidRPr="00874146">
        <w:rPr>
          <w:rFonts w:ascii="Times New Roman" w:eastAsia="仿宋_GB2312" w:hAnsi="Times New Roman" w:cs="Times New Roman" w:hint="eastAsia"/>
          <w:bCs/>
          <w:sz w:val="32"/>
          <w:szCs w:val="32"/>
        </w:rPr>
        <w:t>个月，适用上述</w:t>
      </w:r>
      <w:r w:rsidRPr="00874146">
        <w:rPr>
          <w:rFonts w:ascii="Times New Roman" w:eastAsia="仿宋_GB2312" w:hAnsi="Times New Roman" w:cs="Times New Roman" w:hint="eastAsia"/>
          <w:bCs/>
          <w:sz w:val="32"/>
          <w:szCs w:val="32"/>
        </w:rPr>
        <w:t>2</w:t>
      </w:r>
      <w:r w:rsidRPr="00874146">
        <w:rPr>
          <w:rFonts w:ascii="Times New Roman" w:eastAsia="仿宋_GB2312" w:hAnsi="Times New Roman" w:cs="Times New Roman" w:hint="eastAsia"/>
          <w:bCs/>
          <w:sz w:val="32"/>
          <w:szCs w:val="32"/>
        </w:rPr>
        <w:t>政策的补贴期限为</w:t>
      </w:r>
      <w:r w:rsidRPr="00874146">
        <w:rPr>
          <w:rFonts w:ascii="Times New Roman" w:eastAsia="仿宋_GB2312" w:hAnsi="Times New Roman" w:cs="Times New Roman" w:hint="eastAsia"/>
          <w:bCs/>
          <w:sz w:val="32"/>
          <w:szCs w:val="32"/>
        </w:rPr>
        <w:t>1</w:t>
      </w:r>
      <w:r w:rsidRPr="00874146">
        <w:rPr>
          <w:rFonts w:ascii="Times New Roman" w:eastAsia="仿宋_GB2312" w:hAnsi="Times New Roman" w:cs="Times New Roman" w:hint="eastAsia"/>
          <w:bCs/>
          <w:sz w:val="32"/>
          <w:szCs w:val="32"/>
        </w:rPr>
        <w:t>个月。</w:t>
      </w:r>
    </w:p>
    <w:p w:rsidR="00DD2C92" w:rsidRPr="00874146" w:rsidRDefault="00DD2C92" w:rsidP="002C21EB">
      <w:pPr>
        <w:spacing w:line="580" w:lineRule="exact"/>
        <w:ind w:firstLine="636"/>
        <w:rPr>
          <w:rFonts w:ascii="Times New Roman" w:eastAsia="仿宋_GB2312" w:hAnsi="Times New Roman" w:cs="Times New Roman"/>
          <w:bCs/>
          <w:sz w:val="32"/>
          <w:szCs w:val="32"/>
        </w:rPr>
      </w:pPr>
      <w:r w:rsidRPr="00874146">
        <w:rPr>
          <w:rFonts w:ascii="Times New Roman" w:eastAsia="仿宋_GB2312" w:hAnsi="Times New Roman" w:cs="Times New Roman" w:hint="eastAsia"/>
          <w:bCs/>
          <w:sz w:val="32"/>
          <w:szCs w:val="32"/>
        </w:rPr>
        <w:t>补贴金额按月计算，以</w:t>
      </w:r>
      <w:r w:rsidRPr="00874146">
        <w:rPr>
          <w:rFonts w:ascii="Times New Roman" w:eastAsia="仿宋_GB2312" w:hAnsi="Times New Roman" w:cs="Times New Roman"/>
          <w:bCs/>
          <w:sz w:val="32"/>
          <w:szCs w:val="32"/>
        </w:rPr>
        <w:t>工代训时间不足一个月的不</w:t>
      </w:r>
      <w:r w:rsidRPr="00874146">
        <w:rPr>
          <w:rFonts w:ascii="Times New Roman" w:eastAsia="仿宋_GB2312" w:hAnsi="Times New Roman" w:cs="Times New Roman" w:hint="eastAsia"/>
          <w:bCs/>
          <w:sz w:val="32"/>
          <w:szCs w:val="32"/>
        </w:rPr>
        <w:t>予</w:t>
      </w:r>
      <w:r w:rsidRPr="00874146">
        <w:rPr>
          <w:rFonts w:ascii="Times New Roman" w:eastAsia="仿宋_GB2312" w:hAnsi="Times New Roman" w:cs="Times New Roman"/>
          <w:bCs/>
          <w:sz w:val="32"/>
          <w:szCs w:val="32"/>
        </w:rPr>
        <w:t>补助。</w:t>
      </w:r>
      <w:r w:rsidRPr="00874146">
        <w:rPr>
          <w:rFonts w:ascii="Times New Roman" w:eastAsia="仿宋_GB2312" w:hAnsi="Times New Roman" w:cs="Times New Roman" w:hint="eastAsia"/>
          <w:bCs/>
          <w:sz w:val="32"/>
          <w:szCs w:val="32"/>
        </w:rPr>
        <w:t>补贴所需资金从职业技能提升行动专账资金中列支。补贴资金主要用于开展以工代训、职工生活补助等支出。</w:t>
      </w:r>
      <w:r w:rsidR="00041F70" w:rsidRPr="00041F70">
        <w:rPr>
          <w:rFonts w:ascii="Times New Roman" w:eastAsia="仿宋_GB2312" w:hAnsi="Times New Roman" w:cs="Times New Roman" w:hint="eastAsia"/>
          <w:bCs/>
          <w:sz w:val="32"/>
          <w:szCs w:val="32"/>
        </w:rPr>
        <w:t>同时符合上述多项政策条件的同一企业同一职工只可选择享受</w:t>
      </w:r>
      <w:r w:rsidR="00041F70">
        <w:rPr>
          <w:rFonts w:ascii="Times New Roman" w:eastAsia="仿宋_GB2312" w:hAnsi="Times New Roman" w:cs="Times New Roman" w:hint="eastAsia"/>
          <w:bCs/>
          <w:sz w:val="32"/>
          <w:szCs w:val="32"/>
        </w:rPr>
        <w:t>一</w:t>
      </w:r>
      <w:r w:rsidR="00041F70" w:rsidRPr="00041F70">
        <w:rPr>
          <w:rFonts w:ascii="Times New Roman" w:eastAsia="仿宋_GB2312" w:hAnsi="Times New Roman" w:cs="Times New Roman" w:hint="eastAsia"/>
          <w:bCs/>
          <w:sz w:val="32"/>
          <w:szCs w:val="32"/>
        </w:rPr>
        <w:t>项以工代训补贴。</w:t>
      </w:r>
      <w:r w:rsidRPr="00874146">
        <w:rPr>
          <w:rFonts w:ascii="Times New Roman" w:eastAsia="仿宋_GB2312" w:hAnsi="Times New Roman" w:cs="Times New Roman" w:hint="eastAsia"/>
          <w:bCs/>
          <w:sz w:val="32"/>
          <w:szCs w:val="32"/>
        </w:rPr>
        <w:t>同一企业同一职工以工代训补贴与新录用人员岗前培训补贴不可同时享受，且计入劳动者每年三次职业技能培训补贴统计范围。</w:t>
      </w:r>
    </w:p>
    <w:p w:rsidR="00DD2C92" w:rsidRPr="00874146" w:rsidRDefault="00DD2C92" w:rsidP="002C21EB">
      <w:pPr>
        <w:spacing w:line="580" w:lineRule="exact"/>
        <w:ind w:firstLine="636"/>
        <w:rPr>
          <w:rFonts w:ascii="Times New Roman" w:eastAsia="仿宋_GB2312" w:hAnsi="Times New Roman" w:cs="Times New Roman"/>
          <w:bCs/>
          <w:sz w:val="32"/>
          <w:szCs w:val="32"/>
        </w:rPr>
      </w:pPr>
      <w:r w:rsidRPr="00874146">
        <w:rPr>
          <w:rFonts w:ascii="Times New Roman" w:eastAsia="仿宋_GB2312" w:hAnsi="Times New Roman" w:cs="Times New Roman" w:hint="eastAsia"/>
          <w:bCs/>
          <w:sz w:val="32"/>
          <w:szCs w:val="32"/>
        </w:rPr>
        <w:t>企业申请以工代训补贴，纳入补贴月份统计人数的新吸纳劳动者或企业职工均应处于在该企业连续缴纳社会保险状态。</w:t>
      </w:r>
    </w:p>
    <w:p w:rsidR="00DD2C92" w:rsidRPr="00874146" w:rsidRDefault="00DD2C92" w:rsidP="002C21EB">
      <w:pPr>
        <w:spacing w:line="580" w:lineRule="exact"/>
        <w:ind w:firstLine="636"/>
        <w:rPr>
          <w:rFonts w:ascii="Times New Roman" w:eastAsia="楷体_GB2312" w:hAnsi="Times New Roman" w:cs="Times New Roman"/>
          <w:b/>
          <w:bCs/>
          <w:sz w:val="32"/>
          <w:szCs w:val="32"/>
        </w:rPr>
      </w:pPr>
      <w:r w:rsidRPr="00874146">
        <w:rPr>
          <w:rFonts w:ascii="Times New Roman" w:eastAsia="楷体_GB2312" w:hAnsi="Times New Roman" w:cs="Times New Roman" w:hint="eastAsia"/>
          <w:b/>
          <w:bCs/>
          <w:sz w:val="32"/>
          <w:szCs w:val="32"/>
        </w:rPr>
        <w:t>（三）补贴申报</w:t>
      </w:r>
    </w:p>
    <w:p w:rsidR="00DD2C92" w:rsidRPr="00874146" w:rsidRDefault="00DD2C92" w:rsidP="002C21EB">
      <w:pPr>
        <w:spacing w:line="580" w:lineRule="exact"/>
        <w:ind w:firstLineChars="200" w:firstLine="640"/>
        <w:rPr>
          <w:rFonts w:ascii="Times New Roman" w:eastAsia="仿宋_GB2312" w:hAnsi="Times New Roman" w:cs="Times New Roman"/>
          <w:bCs/>
          <w:sz w:val="32"/>
          <w:szCs w:val="32"/>
        </w:rPr>
      </w:pPr>
      <w:r w:rsidRPr="00874146">
        <w:rPr>
          <w:rFonts w:ascii="Times New Roman" w:eastAsia="仿宋_GB2312" w:hAnsi="Times New Roman" w:cs="Times New Roman" w:hint="eastAsia"/>
          <w:bCs/>
          <w:sz w:val="32"/>
          <w:szCs w:val="32"/>
        </w:rPr>
        <w:t>符合条件的企业按月向参保所在地人社部门申领培训补贴，申请时应向参保地人社部门提供以工代训人员花名册、当月发放工资（或生活费）银行对账单、企业经营所在地乡镇、街道等政府部门确认的经营状况证明及其他必要的证明材料。企业申领补贴资金时，应填写职业技能提升行动专账资金申报信用承诺书，</w:t>
      </w:r>
      <w:r w:rsidRPr="00874146">
        <w:rPr>
          <w:rFonts w:ascii="Times New Roman" w:eastAsia="仿宋_GB2312" w:hAnsi="Times New Roman" w:hint="eastAsia"/>
          <w:bCs/>
          <w:sz w:val="32"/>
          <w:szCs w:val="32"/>
        </w:rPr>
        <w:t>参保地</w:t>
      </w:r>
      <w:r w:rsidRPr="00874146">
        <w:rPr>
          <w:rFonts w:ascii="Times New Roman" w:eastAsia="仿宋_GB2312" w:hAnsi="Times New Roman" w:cs="Times New Roman" w:hint="eastAsia"/>
          <w:bCs/>
          <w:sz w:val="32"/>
          <w:szCs w:val="32"/>
        </w:rPr>
        <w:t>人社部门按规定审核并进行补贴信息公示无异</w:t>
      </w:r>
      <w:r w:rsidRPr="00874146">
        <w:rPr>
          <w:rFonts w:ascii="Times New Roman" w:eastAsia="仿宋_GB2312" w:hAnsi="Times New Roman" w:cs="Times New Roman"/>
          <w:bCs/>
          <w:sz w:val="32"/>
          <w:szCs w:val="32"/>
        </w:rPr>
        <w:t>议</w:t>
      </w:r>
      <w:r w:rsidRPr="00874146">
        <w:rPr>
          <w:rFonts w:ascii="Times New Roman" w:eastAsia="仿宋_GB2312" w:hAnsi="Times New Roman" w:cs="Times New Roman" w:hint="eastAsia"/>
          <w:bCs/>
          <w:sz w:val="32"/>
          <w:szCs w:val="32"/>
        </w:rPr>
        <w:t>后</w:t>
      </w:r>
      <w:r w:rsidRPr="00874146">
        <w:rPr>
          <w:rFonts w:ascii="Times New Roman" w:eastAsia="仿宋_GB2312" w:hAnsi="Times New Roman" w:cs="Times New Roman"/>
          <w:bCs/>
          <w:sz w:val="32"/>
          <w:szCs w:val="32"/>
        </w:rPr>
        <w:t>，</w:t>
      </w:r>
      <w:r w:rsidRPr="00874146">
        <w:rPr>
          <w:rFonts w:ascii="Times New Roman" w:eastAsia="仿宋_GB2312" w:hAnsi="Times New Roman" w:cs="Times New Roman" w:hint="eastAsia"/>
          <w:bCs/>
          <w:sz w:val="32"/>
          <w:szCs w:val="32"/>
        </w:rPr>
        <w:t>将补贴资金支付到企业在银行开立的基本账户。</w:t>
      </w:r>
    </w:p>
    <w:p w:rsidR="00DD2C92" w:rsidRPr="00874146" w:rsidRDefault="00DD2C92" w:rsidP="002C21EB">
      <w:pPr>
        <w:spacing w:line="580" w:lineRule="exact"/>
        <w:ind w:firstLineChars="200" w:firstLine="640"/>
        <w:rPr>
          <w:rFonts w:ascii="Times New Roman" w:eastAsia="黑体" w:hAnsi="Times New Roman"/>
          <w:bCs/>
          <w:sz w:val="32"/>
          <w:szCs w:val="32"/>
        </w:rPr>
      </w:pPr>
      <w:r w:rsidRPr="00874146">
        <w:rPr>
          <w:rFonts w:ascii="Times New Roman" w:eastAsia="仿宋_GB2312" w:hAnsi="Times New Roman" w:cs="Times New Roman" w:hint="eastAsia"/>
          <w:bCs/>
          <w:sz w:val="32"/>
          <w:szCs w:val="32"/>
        </w:rPr>
        <w:t>本文所规定的以工代训职业培训补贴政策受理期限截止到</w:t>
      </w:r>
      <w:smartTag w:uri="urn:schemas-microsoft-com:office:smarttags" w:element="chsdate">
        <w:smartTagPr>
          <w:attr w:name="IsROCDate" w:val="False"/>
          <w:attr w:name="IsLunarDate" w:val="False"/>
          <w:attr w:name="Day" w:val="31"/>
          <w:attr w:name="Month" w:val="12"/>
          <w:attr w:name="Year" w:val="2020"/>
        </w:smartTagPr>
        <w:r w:rsidRPr="00874146">
          <w:rPr>
            <w:rFonts w:ascii="Times New Roman" w:eastAsia="仿宋_GB2312" w:hAnsi="Times New Roman" w:cs="Times New Roman"/>
            <w:bCs/>
            <w:sz w:val="32"/>
            <w:szCs w:val="32"/>
          </w:rPr>
          <w:t>2020</w:t>
        </w:r>
        <w:r w:rsidRPr="00874146">
          <w:rPr>
            <w:rFonts w:ascii="Times New Roman" w:eastAsia="仿宋_GB2312" w:hAnsi="Times New Roman" w:cs="Times New Roman" w:hint="eastAsia"/>
            <w:bCs/>
            <w:sz w:val="32"/>
            <w:szCs w:val="32"/>
          </w:rPr>
          <w:t>年</w:t>
        </w:r>
        <w:r w:rsidRPr="00874146">
          <w:rPr>
            <w:rFonts w:ascii="Times New Roman" w:eastAsia="仿宋_GB2312" w:hAnsi="Times New Roman" w:cs="Times New Roman"/>
            <w:bCs/>
            <w:sz w:val="32"/>
            <w:szCs w:val="32"/>
          </w:rPr>
          <w:t>12</w:t>
        </w:r>
        <w:r w:rsidRPr="00874146">
          <w:rPr>
            <w:rFonts w:ascii="Times New Roman" w:eastAsia="仿宋_GB2312" w:hAnsi="Times New Roman" w:cs="Times New Roman" w:hint="eastAsia"/>
            <w:bCs/>
            <w:sz w:val="32"/>
            <w:szCs w:val="32"/>
          </w:rPr>
          <w:t>月</w:t>
        </w:r>
        <w:r w:rsidRPr="00874146">
          <w:rPr>
            <w:rFonts w:ascii="Times New Roman" w:eastAsia="仿宋_GB2312" w:hAnsi="Times New Roman" w:cs="Times New Roman"/>
            <w:bCs/>
            <w:sz w:val="32"/>
            <w:szCs w:val="32"/>
          </w:rPr>
          <w:t>31</w:t>
        </w:r>
        <w:r w:rsidRPr="00874146">
          <w:rPr>
            <w:rFonts w:ascii="Times New Roman" w:eastAsia="仿宋_GB2312" w:hAnsi="Times New Roman" w:cs="Times New Roman" w:hint="eastAsia"/>
            <w:bCs/>
            <w:sz w:val="32"/>
            <w:szCs w:val="32"/>
          </w:rPr>
          <w:t>日</w:t>
        </w:r>
      </w:smartTag>
      <w:r w:rsidRPr="00874146">
        <w:rPr>
          <w:rFonts w:ascii="Times New Roman" w:eastAsia="仿宋_GB2312" w:hAnsi="Times New Roman" w:cs="Times New Roman" w:hint="eastAsia"/>
          <w:bCs/>
          <w:sz w:val="32"/>
          <w:szCs w:val="32"/>
        </w:rPr>
        <w:t>，</w:t>
      </w:r>
      <w:r w:rsidRPr="00AB1E26">
        <w:rPr>
          <w:rFonts w:ascii="Times New Roman" w:eastAsia="仿宋_GB2312" w:hAnsi="Times New Roman" w:cs="Times New Roman" w:hint="eastAsia"/>
          <w:bCs/>
          <w:sz w:val="32"/>
          <w:szCs w:val="32"/>
        </w:rPr>
        <w:t>苏</w:t>
      </w:r>
      <w:r>
        <w:rPr>
          <w:rFonts w:ascii="Times New Roman" w:eastAsia="仿宋_GB2312" w:hAnsi="Times New Roman" w:hint="eastAsia"/>
          <w:bCs/>
          <w:sz w:val="32"/>
          <w:szCs w:val="32"/>
        </w:rPr>
        <w:t>府</w:t>
      </w:r>
      <w:r w:rsidRPr="00AB1E26">
        <w:rPr>
          <w:rFonts w:ascii="Times New Roman" w:eastAsia="仿宋_GB2312" w:hAnsi="Times New Roman" w:cs="Times New Roman" w:hint="eastAsia"/>
          <w:bCs/>
          <w:sz w:val="32"/>
          <w:szCs w:val="32"/>
        </w:rPr>
        <w:t>办〔</w:t>
      </w:r>
      <w:r w:rsidRPr="00AB1E26">
        <w:rPr>
          <w:rFonts w:ascii="Times New Roman" w:eastAsia="仿宋_GB2312" w:hAnsi="Times New Roman" w:cs="Times New Roman"/>
          <w:bCs/>
          <w:sz w:val="32"/>
          <w:szCs w:val="32"/>
        </w:rPr>
        <w:t>2019</w:t>
      </w:r>
      <w:r w:rsidRPr="00AB1E26">
        <w:rPr>
          <w:rFonts w:ascii="Times New Roman" w:eastAsia="仿宋_GB2312" w:hAnsi="Times New Roman" w:cs="Times New Roman" w:hint="eastAsia"/>
          <w:bCs/>
          <w:sz w:val="32"/>
          <w:szCs w:val="32"/>
        </w:rPr>
        <w:t>〕</w:t>
      </w:r>
      <w:r>
        <w:rPr>
          <w:rFonts w:ascii="Times New Roman" w:eastAsia="仿宋_GB2312" w:hAnsi="Times New Roman" w:hint="eastAsia"/>
          <w:bCs/>
          <w:sz w:val="32"/>
          <w:szCs w:val="32"/>
        </w:rPr>
        <w:t>226</w:t>
      </w:r>
      <w:r w:rsidRPr="00AB1E26">
        <w:rPr>
          <w:rFonts w:ascii="Times New Roman" w:eastAsia="仿宋_GB2312" w:hAnsi="Times New Roman" w:cs="Times New Roman" w:hint="eastAsia"/>
          <w:bCs/>
          <w:sz w:val="32"/>
          <w:szCs w:val="32"/>
        </w:rPr>
        <w:t>号文件所规定的原有以工代训政策执行期限以及补贴标准不变；</w:t>
      </w:r>
      <w:r w:rsidRPr="00874146">
        <w:rPr>
          <w:rFonts w:ascii="Times New Roman" w:eastAsia="仿宋_GB2312" w:hAnsi="Times New Roman" w:cs="Times New Roman" w:hint="eastAsia"/>
          <w:bCs/>
          <w:sz w:val="32"/>
          <w:szCs w:val="32"/>
        </w:rPr>
        <w:t>原有以工代训政策和本文规定以工代训政策之间相重合部分，</w:t>
      </w:r>
      <w:r w:rsidRPr="00874146">
        <w:rPr>
          <w:rFonts w:ascii="Times New Roman" w:eastAsia="仿宋_GB2312" w:hAnsi="Times New Roman" w:cs="Times New Roman" w:hint="eastAsia"/>
          <w:bCs/>
          <w:sz w:val="32"/>
          <w:szCs w:val="32"/>
        </w:rPr>
        <w:t>2020</w:t>
      </w:r>
      <w:r w:rsidRPr="00874146">
        <w:rPr>
          <w:rFonts w:ascii="Times New Roman" w:eastAsia="仿宋_GB2312" w:hAnsi="Times New Roman" w:cs="Times New Roman" w:hint="eastAsia"/>
          <w:bCs/>
          <w:sz w:val="32"/>
          <w:szCs w:val="32"/>
        </w:rPr>
        <w:t>年内按照本文规定政策执行。中</w:t>
      </w:r>
      <w:r w:rsidRPr="00874146">
        <w:rPr>
          <w:rFonts w:ascii="Times New Roman" w:eastAsia="仿宋_GB2312" w:hAnsi="Times New Roman" w:cs="Times New Roman"/>
          <w:bCs/>
          <w:sz w:val="32"/>
          <w:szCs w:val="32"/>
        </w:rPr>
        <w:t>小微企业</w:t>
      </w:r>
      <w:r w:rsidRPr="00874146">
        <w:rPr>
          <w:rFonts w:ascii="Times New Roman" w:eastAsia="仿宋_GB2312" w:hAnsi="Times New Roman" w:cs="Times New Roman" w:hint="eastAsia"/>
          <w:bCs/>
          <w:sz w:val="32"/>
          <w:szCs w:val="32"/>
        </w:rPr>
        <w:t>的</w:t>
      </w:r>
      <w:r w:rsidRPr="00874146">
        <w:rPr>
          <w:rFonts w:ascii="Times New Roman" w:eastAsia="仿宋_GB2312" w:hAnsi="Times New Roman" w:cs="Times New Roman"/>
          <w:bCs/>
          <w:sz w:val="32"/>
          <w:szCs w:val="32"/>
        </w:rPr>
        <w:t>划分</w:t>
      </w:r>
      <w:r w:rsidRPr="00874146">
        <w:rPr>
          <w:rFonts w:ascii="Times New Roman" w:eastAsia="仿宋_GB2312" w:hAnsi="Times New Roman" w:cs="Times New Roman" w:hint="eastAsia"/>
          <w:bCs/>
          <w:sz w:val="32"/>
          <w:szCs w:val="32"/>
        </w:rPr>
        <w:t>由</w:t>
      </w:r>
      <w:r w:rsidRPr="00874146">
        <w:rPr>
          <w:rFonts w:ascii="Times New Roman" w:eastAsia="仿宋_GB2312" w:hAnsi="Times New Roman" w:hint="eastAsia"/>
          <w:bCs/>
          <w:sz w:val="32"/>
          <w:szCs w:val="32"/>
        </w:rPr>
        <w:t>属</w:t>
      </w:r>
      <w:r w:rsidRPr="00874146">
        <w:rPr>
          <w:rFonts w:ascii="Times New Roman" w:eastAsia="仿宋_GB2312" w:hAnsi="Times New Roman" w:cs="Times New Roman"/>
          <w:bCs/>
          <w:sz w:val="32"/>
          <w:szCs w:val="32"/>
        </w:rPr>
        <w:t>地人社部门</w:t>
      </w:r>
      <w:r w:rsidRPr="00874146">
        <w:rPr>
          <w:rFonts w:ascii="Times New Roman" w:eastAsia="仿宋_GB2312" w:hAnsi="Times New Roman" w:cs="Times New Roman" w:hint="eastAsia"/>
          <w:bCs/>
          <w:sz w:val="32"/>
          <w:szCs w:val="32"/>
        </w:rPr>
        <w:t>通过与相关部门</w:t>
      </w:r>
      <w:r w:rsidRPr="00874146">
        <w:rPr>
          <w:rFonts w:ascii="Times New Roman" w:eastAsia="仿宋_GB2312" w:hAnsi="Times New Roman" w:cs="Times New Roman"/>
          <w:bCs/>
          <w:sz w:val="32"/>
          <w:szCs w:val="32"/>
        </w:rPr>
        <w:t>数据</w:t>
      </w:r>
      <w:r w:rsidRPr="00874146">
        <w:rPr>
          <w:rFonts w:ascii="Times New Roman" w:eastAsia="仿宋_GB2312" w:hAnsi="Times New Roman" w:cs="Times New Roman" w:hint="eastAsia"/>
          <w:bCs/>
          <w:sz w:val="32"/>
          <w:szCs w:val="32"/>
        </w:rPr>
        <w:t>共享</w:t>
      </w:r>
      <w:r w:rsidRPr="00874146">
        <w:rPr>
          <w:rFonts w:ascii="Times New Roman" w:eastAsia="仿宋_GB2312" w:hAnsi="Times New Roman" w:cs="Times New Roman"/>
          <w:bCs/>
          <w:sz w:val="32"/>
          <w:szCs w:val="32"/>
        </w:rPr>
        <w:t>直接</w:t>
      </w:r>
      <w:r w:rsidRPr="00874146">
        <w:rPr>
          <w:rFonts w:ascii="Times New Roman" w:eastAsia="仿宋_GB2312" w:hAnsi="Times New Roman" w:cs="Times New Roman" w:hint="eastAsia"/>
          <w:bCs/>
          <w:sz w:val="32"/>
          <w:szCs w:val="32"/>
        </w:rPr>
        <w:t>采用</w:t>
      </w:r>
      <w:r w:rsidRPr="00874146">
        <w:rPr>
          <w:rFonts w:ascii="Times New Roman" w:eastAsia="仿宋_GB2312" w:hAnsi="Times New Roman" w:cs="Times New Roman"/>
          <w:bCs/>
          <w:sz w:val="32"/>
          <w:szCs w:val="32"/>
        </w:rPr>
        <w:t>已有划型结</w:t>
      </w:r>
      <w:r w:rsidRPr="00874146">
        <w:rPr>
          <w:rFonts w:ascii="Times New Roman" w:eastAsia="仿宋_GB2312" w:hAnsi="Times New Roman" w:cs="Times New Roman" w:hint="eastAsia"/>
          <w:bCs/>
          <w:sz w:val="32"/>
          <w:szCs w:val="32"/>
        </w:rPr>
        <w:t>论；现有数据无法满足的，根据《关于印发中小企业划型标准规定的通知》（工信部联企业〔</w:t>
      </w:r>
      <w:r w:rsidRPr="00874146">
        <w:rPr>
          <w:rFonts w:ascii="Times New Roman" w:eastAsia="仿宋_GB2312" w:hAnsi="Times New Roman" w:cs="Times New Roman"/>
          <w:bCs/>
          <w:sz w:val="32"/>
          <w:szCs w:val="32"/>
        </w:rPr>
        <w:t>2011</w:t>
      </w:r>
      <w:r w:rsidRPr="00874146">
        <w:rPr>
          <w:rFonts w:ascii="Times New Roman" w:eastAsia="仿宋_GB2312" w:hAnsi="Times New Roman" w:cs="Times New Roman" w:hint="eastAsia"/>
          <w:bCs/>
          <w:sz w:val="32"/>
          <w:szCs w:val="32"/>
        </w:rPr>
        <w:t>〕</w:t>
      </w:r>
      <w:r w:rsidRPr="00874146">
        <w:rPr>
          <w:rFonts w:ascii="Times New Roman" w:eastAsia="仿宋_GB2312" w:hAnsi="Times New Roman" w:cs="Times New Roman"/>
          <w:bCs/>
          <w:sz w:val="32"/>
          <w:szCs w:val="32"/>
        </w:rPr>
        <w:t>300</w:t>
      </w:r>
      <w:r w:rsidRPr="00874146">
        <w:rPr>
          <w:rFonts w:ascii="Times New Roman" w:eastAsia="仿宋_GB2312" w:hAnsi="Times New Roman" w:cs="Times New Roman" w:hint="eastAsia"/>
          <w:bCs/>
          <w:sz w:val="32"/>
          <w:szCs w:val="32"/>
        </w:rPr>
        <w:t>号）规定的标准，对相关企业实行告知承诺制。新吸纳劳动者是指符合条件的企业在</w:t>
      </w:r>
      <w:r w:rsidRPr="00874146">
        <w:rPr>
          <w:rFonts w:ascii="Times New Roman" w:eastAsia="仿宋_GB2312" w:hAnsi="Times New Roman" w:cs="Times New Roman" w:hint="eastAsia"/>
          <w:bCs/>
          <w:sz w:val="32"/>
          <w:szCs w:val="32"/>
        </w:rPr>
        <w:t>2020</w:t>
      </w:r>
      <w:r w:rsidRPr="00874146">
        <w:rPr>
          <w:rFonts w:ascii="Times New Roman" w:eastAsia="仿宋_GB2312" w:hAnsi="Times New Roman" w:cs="Times New Roman" w:hint="eastAsia"/>
          <w:bCs/>
          <w:sz w:val="32"/>
          <w:szCs w:val="32"/>
        </w:rPr>
        <w:t>年</w:t>
      </w:r>
      <w:r w:rsidRPr="00874146">
        <w:rPr>
          <w:rFonts w:ascii="Times New Roman" w:eastAsia="仿宋_GB2312" w:hAnsi="Times New Roman" w:cs="Times New Roman" w:hint="eastAsia"/>
          <w:bCs/>
          <w:sz w:val="32"/>
          <w:szCs w:val="32"/>
        </w:rPr>
        <w:t>1</w:t>
      </w:r>
      <w:r w:rsidRPr="00874146">
        <w:rPr>
          <w:rFonts w:ascii="Times New Roman" w:eastAsia="仿宋_GB2312" w:hAnsi="Times New Roman" w:cs="Times New Roman" w:hint="eastAsia"/>
          <w:bCs/>
          <w:sz w:val="32"/>
          <w:szCs w:val="32"/>
        </w:rPr>
        <w:t>月</w:t>
      </w:r>
      <w:r w:rsidRPr="00874146">
        <w:rPr>
          <w:rFonts w:ascii="Times New Roman" w:eastAsia="仿宋_GB2312" w:hAnsi="Times New Roman" w:cs="Times New Roman" w:hint="eastAsia"/>
          <w:bCs/>
          <w:sz w:val="32"/>
          <w:szCs w:val="32"/>
        </w:rPr>
        <w:t>1</w:t>
      </w:r>
      <w:r w:rsidRPr="00874146">
        <w:rPr>
          <w:rFonts w:ascii="Times New Roman" w:eastAsia="仿宋_GB2312" w:hAnsi="Times New Roman" w:cs="Times New Roman" w:hint="eastAsia"/>
          <w:bCs/>
          <w:sz w:val="32"/>
          <w:szCs w:val="32"/>
        </w:rPr>
        <w:t>日以后吸纳的劳动者；离校两年内未就业高校毕业生指</w:t>
      </w:r>
      <w:r w:rsidRPr="00874146">
        <w:rPr>
          <w:rFonts w:ascii="Times New Roman" w:eastAsia="仿宋_GB2312" w:hAnsi="Times New Roman" w:cs="Times New Roman" w:hint="eastAsia"/>
          <w:bCs/>
          <w:sz w:val="32"/>
          <w:szCs w:val="32"/>
        </w:rPr>
        <w:t>2018</w:t>
      </w:r>
      <w:r w:rsidRPr="00874146">
        <w:rPr>
          <w:rFonts w:ascii="Times New Roman" w:eastAsia="仿宋_GB2312" w:hAnsi="Times New Roman" w:cs="Times New Roman" w:hint="eastAsia"/>
          <w:bCs/>
          <w:sz w:val="32"/>
          <w:szCs w:val="32"/>
        </w:rPr>
        <w:t>年</w:t>
      </w:r>
      <w:r w:rsidRPr="00874146">
        <w:rPr>
          <w:rFonts w:ascii="Times New Roman" w:eastAsia="仿宋_GB2312" w:hAnsi="Times New Roman" w:cs="Times New Roman" w:hint="eastAsia"/>
          <w:bCs/>
          <w:sz w:val="32"/>
          <w:szCs w:val="32"/>
        </w:rPr>
        <w:t>6</w:t>
      </w:r>
      <w:r w:rsidRPr="00874146">
        <w:rPr>
          <w:rFonts w:ascii="Times New Roman" w:eastAsia="仿宋_GB2312" w:hAnsi="Times New Roman" w:cs="Times New Roman" w:hint="eastAsia"/>
          <w:bCs/>
          <w:sz w:val="32"/>
          <w:szCs w:val="32"/>
        </w:rPr>
        <w:t>月</w:t>
      </w:r>
      <w:r w:rsidRPr="00874146">
        <w:rPr>
          <w:rFonts w:ascii="Times New Roman" w:eastAsia="仿宋_GB2312" w:hAnsi="Times New Roman" w:cs="Times New Roman" w:hint="eastAsia"/>
          <w:bCs/>
          <w:sz w:val="32"/>
          <w:szCs w:val="32"/>
        </w:rPr>
        <w:t>1</w:t>
      </w:r>
      <w:r w:rsidRPr="00874146">
        <w:rPr>
          <w:rFonts w:ascii="Times New Roman" w:eastAsia="仿宋_GB2312" w:hAnsi="Times New Roman" w:cs="Times New Roman" w:hint="eastAsia"/>
          <w:bCs/>
          <w:sz w:val="32"/>
          <w:szCs w:val="32"/>
        </w:rPr>
        <w:t>日及以后毕业的学生，以毕业证书签章时间为准。</w:t>
      </w:r>
    </w:p>
    <w:p w:rsidR="00DD2C92" w:rsidRPr="00874146" w:rsidRDefault="00DD2C92" w:rsidP="002C21EB">
      <w:pPr>
        <w:spacing w:line="580" w:lineRule="exact"/>
        <w:ind w:firstLine="636"/>
        <w:rPr>
          <w:rFonts w:ascii="Times New Roman" w:eastAsia="黑体" w:hAnsi="Times New Roman" w:cs="Times New Roman"/>
          <w:bCs/>
          <w:sz w:val="32"/>
          <w:szCs w:val="32"/>
        </w:rPr>
      </w:pPr>
      <w:r w:rsidRPr="00874146">
        <w:rPr>
          <w:rFonts w:ascii="Times New Roman" w:eastAsia="黑体" w:hAnsi="黑体" w:hint="eastAsia"/>
          <w:bCs/>
          <w:sz w:val="32"/>
          <w:szCs w:val="32"/>
        </w:rPr>
        <w:t>四、</w:t>
      </w:r>
      <w:r w:rsidRPr="00874146">
        <w:rPr>
          <w:rFonts w:ascii="Times New Roman" w:eastAsia="黑体" w:hAnsi="黑体" w:cs="Times New Roman" w:hint="eastAsia"/>
          <w:bCs/>
          <w:sz w:val="32"/>
          <w:szCs w:val="32"/>
        </w:rPr>
        <w:t>工作保障机制</w:t>
      </w:r>
    </w:p>
    <w:p w:rsidR="00DD2C92" w:rsidRPr="00874146" w:rsidRDefault="00DD2C92" w:rsidP="002C21EB">
      <w:pPr>
        <w:spacing w:line="580" w:lineRule="exact"/>
        <w:ind w:firstLineChars="200" w:firstLine="640"/>
        <w:rPr>
          <w:rFonts w:ascii="Times New Roman" w:eastAsia="仿宋_GB2312" w:hAnsi="Times New Roman" w:cs="Times New Roman"/>
          <w:bCs/>
          <w:sz w:val="32"/>
          <w:szCs w:val="32"/>
        </w:rPr>
      </w:pPr>
      <w:r w:rsidRPr="00874146">
        <w:rPr>
          <w:rFonts w:ascii="Times New Roman" w:eastAsia="仿宋_GB2312" w:hAnsi="Times New Roman" w:cs="Times New Roman" w:hint="eastAsia"/>
          <w:bCs/>
          <w:sz w:val="32"/>
          <w:szCs w:val="32"/>
        </w:rPr>
        <w:t>（一）加强组织领导。各</w:t>
      </w:r>
      <w:r w:rsidRPr="00874146">
        <w:rPr>
          <w:rFonts w:ascii="Times New Roman" w:eastAsia="仿宋_GB2312" w:hAnsi="Times New Roman" w:cs="Times New Roman"/>
          <w:bCs/>
          <w:sz w:val="32"/>
          <w:szCs w:val="32"/>
        </w:rPr>
        <w:t>地要高度重视</w:t>
      </w:r>
      <w:r w:rsidRPr="00874146">
        <w:rPr>
          <w:rFonts w:ascii="Times New Roman" w:eastAsia="仿宋_GB2312" w:hAnsi="Times New Roman" w:cs="Times New Roman" w:hint="eastAsia"/>
          <w:bCs/>
          <w:sz w:val="32"/>
          <w:szCs w:val="32"/>
        </w:rPr>
        <w:t>、精心</w:t>
      </w:r>
      <w:r w:rsidRPr="00874146">
        <w:rPr>
          <w:rFonts w:ascii="Times New Roman" w:eastAsia="仿宋_GB2312" w:hAnsi="Times New Roman" w:cs="Times New Roman"/>
          <w:bCs/>
          <w:sz w:val="32"/>
          <w:szCs w:val="32"/>
        </w:rPr>
        <w:t>组织</w:t>
      </w:r>
      <w:r w:rsidRPr="00874146">
        <w:rPr>
          <w:rFonts w:ascii="Times New Roman" w:eastAsia="仿宋_GB2312" w:hAnsi="Times New Roman" w:cs="Times New Roman" w:hint="eastAsia"/>
          <w:bCs/>
          <w:sz w:val="32"/>
          <w:szCs w:val="32"/>
        </w:rPr>
        <w:t>、</w:t>
      </w:r>
      <w:r w:rsidRPr="00874146">
        <w:rPr>
          <w:rFonts w:ascii="Times New Roman" w:eastAsia="仿宋_GB2312" w:hAnsi="Times New Roman" w:cs="Times New Roman"/>
          <w:bCs/>
          <w:sz w:val="32"/>
          <w:szCs w:val="32"/>
        </w:rPr>
        <w:t>做好宣传，确保</w:t>
      </w:r>
      <w:r w:rsidRPr="00874146">
        <w:rPr>
          <w:rFonts w:ascii="Times New Roman" w:eastAsia="仿宋_GB2312" w:hAnsi="Times New Roman" w:cs="Times New Roman" w:hint="eastAsia"/>
          <w:bCs/>
          <w:sz w:val="32"/>
          <w:szCs w:val="32"/>
        </w:rPr>
        <w:t>稳岗扩</w:t>
      </w:r>
      <w:r w:rsidRPr="00874146">
        <w:rPr>
          <w:rFonts w:ascii="Times New Roman" w:eastAsia="仿宋_GB2312" w:hAnsi="Times New Roman" w:cs="Times New Roman"/>
          <w:bCs/>
          <w:sz w:val="32"/>
          <w:szCs w:val="32"/>
        </w:rPr>
        <w:t>岗</w:t>
      </w:r>
      <w:r w:rsidRPr="00874146">
        <w:rPr>
          <w:rFonts w:ascii="Times New Roman" w:eastAsia="仿宋_GB2312" w:hAnsi="Times New Roman" w:cs="Times New Roman" w:hint="eastAsia"/>
          <w:bCs/>
          <w:sz w:val="32"/>
          <w:szCs w:val="32"/>
        </w:rPr>
        <w:t>专</w:t>
      </w:r>
      <w:r w:rsidRPr="00874146">
        <w:rPr>
          <w:rFonts w:ascii="Times New Roman" w:eastAsia="仿宋_GB2312" w:hAnsi="Times New Roman" w:cs="Times New Roman"/>
          <w:bCs/>
          <w:sz w:val="32"/>
          <w:szCs w:val="32"/>
        </w:rPr>
        <w:t>项支持计划</w:t>
      </w:r>
      <w:r w:rsidRPr="00874146">
        <w:rPr>
          <w:rFonts w:ascii="Times New Roman" w:eastAsia="仿宋_GB2312" w:hAnsi="Times New Roman" w:cs="Times New Roman" w:hint="eastAsia"/>
          <w:bCs/>
          <w:sz w:val="32"/>
          <w:szCs w:val="32"/>
        </w:rPr>
        <w:t>顺利</w:t>
      </w:r>
      <w:r w:rsidRPr="00874146">
        <w:rPr>
          <w:rFonts w:ascii="Times New Roman" w:eastAsia="仿宋_GB2312" w:hAnsi="Times New Roman" w:cs="Times New Roman"/>
          <w:bCs/>
          <w:sz w:val="32"/>
          <w:szCs w:val="32"/>
        </w:rPr>
        <w:t>实施</w:t>
      </w:r>
      <w:r w:rsidRPr="00874146">
        <w:rPr>
          <w:rFonts w:ascii="Times New Roman" w:eastAsia="仿宋_GB2312" w:hAnsi="Times New Roman" w:cs="Times New Roman" w:hint="eastAsia"/>
          <w:bCs/>
          <w:sz w:val="32"/>
          <w:szCs w:val="32"/>
        </w:rPr>
        <w:t>。要将以工代训作为今年职业技能提升行动的重要组成部分，健全职业技能提升行动工作协调机制，确保完成今年职业技能提升行动的各项目标任务。</w:t>
      </w:r>
      <w:r w:rsidRPr="00874146">
        <w:rPr>
          <w:rFonts w:ascii="Times New Roman" w:eastAsia="仿宋_GB2312" w:hAnsi="Times New Roman" w:cs="Times New Roman"/>
          <w:bCs/>
          <w:sz w:val="32"/>
          <w:szCs w:val="32"/>
        </w:rPr>
        <w:t>成立由发改</w:t>
      </w:r>
      <w:r w:rsidRPr="00874146">
        <w:rPr>
          <w:rFonts w:ascii="Times New Roman" w:eastAsia="仿宋_GB2312" w:hAnsi="Times New Roman" w:cs="Times New Roman" w:hint="eastAsia"/>
          <w:bCs/>
          <w:sz w:val="32"/>
          <w:szCs w:val="32"/>
        </w:rPr>
        <w:t>、工信、财政、</w:t>
      </w:r>
      <w:r w:rsidRPr="00874146">
        <w:rPr>
          <w:rFonts w:ascii="Times New Roman" w:eastAsia="仿宋_GB2312" w:hAnsi="Times New Roman" w:cs="Times New Roman"/>
          <w:bCs/>
          <w:sz w:val="32"/>
          <w:szCs w:val="32"/>
        </w:rPr>
        <w:t>人社</w:t>
      </w:r>
      <w:r w:rsidRPr="00874146">
        <w:rPr>
          <w:rFonts w:ascii="Times New Roman" w:eastAsia="仿宋_GB2312" w:hAnsi="Times New Roman" w:cs="Times New Roman" w:hint="eastAsia"/>
          <w:bCs/>
          <w:sz w:val="32"/>
          <w:szCs w:val="32"/>
        </w:rPr>
        <w:t>、交通运输、农业农村、商务、文广旅、审计、统计、邮政、税务、供电、水务等相关部门组成的以工代训工作专班，必要时邀请企业属地政府部门，定期召开联席会议，确定符合条件的企业和人员名单。其中，税务、供电、水务等相关部门负责核实企业生产情况相关数据。以</w:t>
      </w:r>
      <w:r w:rsidRPr="00874146">
        <w:rPr>
          <w:rFonts w:ascii="Times New Roman" w:eastAsia="仿宋_GB2312" w:hAnsi="Times New Roman" w:cs="Times New Roman"/>
          <w:bCs/>
          <w:sz w:val="32"/>
          <w:szCs w:val="32"/>
        </w:rPr>
        <w:t>工代训政策</w:t>
      </w:r>
      <w:r w:rsidRPr="00874146">
        <w:rPr>
          <w:rFonts w:ascii="Times New Roman" w:eastAsia="仿宋_GB2312" w:hAnsi="Times New Roman" w:cs="Times New Roman" w:hint="eastAsia"/>
          <w:bCs/>
          <w:sz w:val="32"/>
          <w:szCs w:val="32"/>
        </w:rPr>
        <w:t>实施</w:t>
      </w:r>
      <w:r w:rsidRPr="00874146">
        <w:rPr>
          <w:rFonts w:ascii="Times New Roman" w:eastAsia="仿宋_GB2312" w:hAnsi="Times New Roman" w:cs="Times New Roman"/>
          <w:bCs/>
          <w:sz w:val="32"/>
          <w:szCs w:val="32"/>
        </w:rPr>
        <w:t>情况</w:t>
      </w:r>
      <w:r w:rsidRPr="00874146">
        <w:rPr>
          <w:rFonts w:ascii="Times New Roman" w:eastAsia="仿宋_GB2312" w:hAnsi="Times New Roman" w:cs="Times New Roman" w:hint="eastAsia"/>
          <w:bCs/>
          <w:sz w:val="32"/>
          <w:szCs w:val="32"/>
        </w:rPr>
        <w:t>，</w:t>
      </w:r>
      <w:r w:rsidRPr="00874146">
        <w:rPr>
          <w:rFonts w:ascii="Times New Roman" w:eastAsia="仿宋_GB2312" w:hAnsi="Times New Roman" w:cs="Times New Roman"/>
          <w:bCs/>
          <w:sz w:val="32"/>
          <w:szCs w:val="32"/>
        </w:rPr>
        <w:t>包括以工代训人员数、支持企业数</w:t>
      </w:r>
      <w:r w:rsidRPr="00874146">
        <w:rPr>
          <w:rFonts w:ascii="Times New Roman" w:eastAsia="仿宋_GB2312" w:hAnsi="Times New Roman" w:cs="Times New Roman" w:hint="eastAsia"/>
          <w:bCs/>
          <w:sz w:val="32"/>
          <w:szCs w:val="32"/>
        </w:rPr>
        <w:t>和</w:t>
      </w:r>
      <w:r w:rsidRPr="00874146">
        <w:rPr>
          <w:rFonts w:ascii="Times New Roman" w:eastAsia="仿宋_GB2312" w:hAnsi="Times New Roman" w:cs="Times New Roman"/>
          <w:bCs/>
          <w:sz w:val="32"/>
          <w:szCs w:val="32"/>
        </w:rPr>
        <w:t>资金支出数</w:t>
      </w:r>
      <w:r w:rsidRPr="00874146">
        <w:rPr>
          <w:rFonts w:ascii="Times New Roman" w:eastAsia="仿宋_GB2312" w:hAnsi="Times New Roman" w:cs="Times New Roman" w:hint="eastAsia"/>
          <w:bCs/>
          <w:sz w:val="32"/>
          <w:szCs w:val="32"/>
        </w:rPr>
        <w:t>，纳入职业技能提升行动月对账统计范围</w:t>
      </w:r>
      <w:r w:rsidRPr="00874146">
        <w:rPr>
          <w:rFonts w:ascii="Times New Roman" w:eastAsia="仿宋_GB2312" w:hAnsi="Times New Roman" w:cs="Times New Roman"/>
          <w:bCs/>
          <w:sz w:val="32"/>
          <w:szCs w:val="32"/>
        </w:rPr>
        <w:t>按规定上报</w:t>
      </w:r>
      <w:r w:rsidRPr="00874146">
        <w:rPr>
          <w:rFonts w:ascii="Times New Roman" w:eastAsia="仿宋_GB2312" w:hAnsi="Times New Roman" w:cs="Times New Roman" w:hint="eastAsia"/>
          <w:bCs/>
          <w:sz w:val="32"/>
          <w:szCs w:val="32"/>
        </w:rPr>
        <w:t>。建立以工代训补贴周调度制度，各</w:t>
      </w:r>
      <w:r w:rsidRPr="00874146">
        <w:rPr>
          <w:rFonts w:ascii="Times New Roman" w:eastAsia="仿宋_GB2312" w:hAnsi="Times New Roman" w:hint="eastAsia"/>
          <w:bCs/>
          <w:sz w:val="32"/>
          <w:szCs w:val="32"/>
        </w:rPr>
        <w:t>市（区）人社部门</w:t>
      </w:r>
      <w:r w:rsidRPr="00874146">
        <w:rPr>
          <w:rFonts w:ascii="Times New Roman" w:eastAsia="仿宋_GB2312" w:hAnsi="Times New Roman" w:cs="Times New Roman" w:hint="eastAsia"/>
          <w:bCs/>
          <w:sz w:val="32"/>
          <w:szCs w:val="32"/>
        </w:rPr>
        <w:t>每周</w:t>
      </w:r>
      <w:r w:rsidRPr="00874146">
        <w:rPr>
          <w:rFonts w:ascii="Times New Roman" w:eastAsia="仿宋_GB2312" w:hAnsi="Times New Roman" w:hint="eastAsia"/>
          <w:bCs/>
          <w:sz w:val="32"/>
          <w:szCs w:val="32"/>
        </w:rPr>
        <w:t>四</w:t>
      </w:r>
      <w:r w:rsidRPr="00874146">
        <w:rPr>
          <w:rFonts w:ascii="Times New Roman" w:eastAsia="仿宋_GB2312" w:hAnsi="Times New Roman" w:cs="Times New Roman" w:hint="eastAsia"/>
          <w:bCs/>
          <w:sz w:val="32"/>
          <w:szCs w:val="32"/>
        </w:rPr>
        <w:t>下班前要将以工代训补贴企业数、金额数、职工数以及专账资金余额报</w:t>
      </w:r>
      <w:r w:rsidRPr="00874146">
        <w:rPr>
          <w:rFonts w:ascii="Times New Roman" w:eastAsia="仿宋_GB2312" w:hAnsi="Times New Roman" w:hint="eastAsia"/>
          <w:bCs/>
          <w:sz w:val="32"/>
          <w:szCs w:val="32"/>
        </w:rPr>
        <w:t>市</w:t>
      </w:r>
      <w:r w:rsidRPr="00874146">
        <w:rPr>
          <w:rFonts w:ascii="Times New Roman" w:eastAsia="仿宋_GB2312" w:hAnsi="Times New Roman" w:cs="Times New Roman" w:hint="eastAsia"/>
          <w:bCs/>
          <w:sz w:val="32"/>
          <w:szCs w:val="32"/>
        </w:rPr>
        <w:t>人力资源</w:t>
      </w:r>
      <w:r w:rsidRPr="00874146">
        <w:rPr>
          <w:rFonts w:ascii="Times New Roman" w:eastAsia="仿宋_GB2312" w:hAnsi="Times New Roman" w:hint="eastAsia"/>
          <w:bCs/>
          <w:sz w:val="32"/>
          <w:szCs w:val="32"/>
        </w:rPr>
        <w:t>和</w:t>
      </w:r>
      <w:r w:rsidRPr="00874146">
        <w:rPr>
          <w:rFonts w:ascii="Times New Roman" w:eastAsia="仿宋_GB2312" w:hAnsi="Times New Roman" w:cs="Times New Roman" w:hint="eastAsia"/>
          <w:bCs/>
          <w:sz w:val="32"/>
          <w:szCs w:val="32"/>
        </w:rPr>
        <w:t>社会保障</w:t>
      </w:r>
      <w:r w:rsidRPr="00874146">
        <w:rPr>
          <w:rFonts w:ascii="Times New Roman" w:eastAsia="仿宋_GB2312" w:hAnsi="Times New Roman" w:hint="eastAsia"/>
          <w:bCs/>
          <w:sz w:val="32"/>
          <w:szCs w:val="32"/>
        </w:rPr>
        <w:t>局</w:t>
      </w:r>
      <w:r w:rsidRPr="00874146">
        <w:rPr>
          <w:rFonts w:ascii="Times New Roman" w:eastAsia="仿宋_GB2312" w:hAnsi="Times New Roman" w:cs="Times New Roman" w:hint="eastAsia"/>
          <w:bCs/>
          <w:sz w:val="32"/>
          <w:szCs w:val="32"/>
        </w:rPr>
        <w:t>。</w:t>
      </w:r>
    </w:p>
    <w:p w:rsidR="00DD2C92" w:rsidRDefault="00DD2C92" w:rsidP="002C21EB">
      <w:pPr>
        <w:spacing w:line="580" w:lineRule="exact"/>
        <w:ind w:firstLineChars="200" w:firstLine="640"/>
        <w:rPr>
          <w:rFonts w:ascii="Times New Roman" w:eastAsia="仿宋_GB2312" w:hAnsi="Times New Roman" w:cs="Times New Roman"/>
          <w:bCs/>
          <w:sz w:val="32"/>
          <w:szCs w:val="32"/>
        </w:rPr>
      </w:pPr>
      <w:r w:rsidRPr="00874146">
        <w:rPr>
          <w:rFonts w:ascii="Times New Roman" w:eastAsia="仿宋_GB2312" w:hAnsi="Times New Roman" w:cs="Times New Roman" w:hint="eastAsia"/>
          <w:bCs/>
          <w:sz w:val="32"/>
          <w:szCs w:val="32"/>
        </w:rPr>
        <w:t>（二）优化经办服务。加快建立补贴资金网上申领渠道，推广“不见面”服务，努力实现补贴受理审核发放全程网办。要简化办理流程和申领材料，对同一企业同时申请多项政策的推行“打包办”和“快速办”，提高经办服务质量和效率。</w:t>
      </w:r>
      <w:r>
        <w:rPr>
          <w:rFonts w:ascii="Times New Roman" w:eastAsia="仿宋_GB2312" w:hAnsi="Times New Roman" w:cs="Times New Roman" w:hint="eastAsia"/>
          <w:bCs/>
          <w:sz w:val="32"/>
          <w:szCs w:val="32"/>
        </w:rPr>
        <w:t>对稳岗返还政策，稳岗返还金额可依据征缴机构提供的上年度缴费记录按规定确定，不再要求提供职工花名册、工资表等；“生产经营活动应符合国家及所在区域产业结构调整和环保政策”的审核可采用企业承诺方式。</w:t>
      </w:r>
    </w:p>
    <w:p w:rsidR="00DD2C92" w:rsidRPr="00874146" w:rsidRDefault="00DD2C92" w:rsidP="002C21EB">
      <w:pPr>
        <w:spacing w:line="580" w:lineRule="exact"/>
        <w:ind w:firstLineChars="200" w:firstLine="640"/>
        <w:rPr>
          <w:rFonts w:ascii="Times New Roman" w:eastAsia="仿宋_GB2312" w:hAnsi="Times New Roman" w:cs="Times New Roman"/>
          <w:bCs/>
          <w:sz w:val="32"/>
          <w:szCs w:val="32"/>
        </w:rPr>
      </w:pPr>
      <w:r w:rsidRPr="00874146">
        <w:rPr>
          <w:rFonts w:ascii="Times New Roman" w:eastAsia="仿宋_GB2312" w:hAnsi="Times New Roman" w:cs="Times New Roman" w:hint="eastAsia"/>
          <w:bCs/>
          <w:sz w:val="32"/>
          <w:szCs w:val="32"/>
        </w:rPr>
        <w:t>（三）强化资金保障监管。各地要加大以工代训职业培训补贴资金保障力度，确保政策落实。建立健全失业保险基金、职业技能提升行动专账资金监管机制，向社会公示享受政策的单位、额度等情况，加强监督检查，建立第三方核查机制，对违反承诺内容的纳入信用诚信体系，对违规使用、骗取套取资金的要依法依规严惩</w:t>
      </w:r>
      <w:r w:rsidRPr="00874146">
        <w:rPr>
          <w:rFonts w:ascii="Times New Roman" w:eastAsia="仿宋_GB2312" w:hAnsi="Times New Roman" w:cs="Times New Roman"/>
          <w:bCs/>
          <w:sz w:val="32"/>
          <w:szCs w:val="32"/>
        </w:rPr>
        <w:t>并</w:t>
      </w:r>
      <w:r w:rsidRPr="00874146">
        <w:rPr>
          <w:rFonts w:ascii="Times New Roman" w:eastAsia="仿宋_GB2312" w:hAnsi="Times New Roman" w:cs="Times New Roman" w:hint="eastAsia"/>
          <w:bCs/>
          <w:sz w:val="32"/>
          <w:szCs w:val="32"/>
        </w:rPr>
        <w:t>及</w:t>
      </w:r>
      <w:r w:rsidRPr="00874146">
        <w:rPr>
          <w:rFonts w:ascii="Times New Roman" w:eastAsia="仿宋_GB2312" w:hAnsi="Times New Roman" w:cs="Times New Roman"/>
          <w:bCs/>
          <w:sz w:val="32"/>
          <w:szCs w:val="32"/>
        </w:rPr>
        <w:t>时</w:t>
      </w:r>
      <w:r w:rsidRPr="00874146">
        <w:rPr>
          <w:rFonts w:ascii="Times New Roman" w:eastAsia="仿宋_GB2312" w:hAnsi="Times New Roman" w:cs="Times New Roman" w:hint="eastAsia"/>
          <w:bCs/>
          <w:sz w:val="32"/>
          <w:szCs w:val="32"/>
        </w:rPr>
        <w:t>全</w:t>
      </w:r>
      <w:r w:rsidRPr="00874146">
        <w:rPr>
          <w:rFonts w:ascii="Times New Roman" w:eastAsia="仿宋_GB2312" w:hAnsi="Times New Roman" w:cs="Times New Roman"/>
          <w:bCs/>
          <w:sz w:val="32"/>
          <w:szCs w:val="32"/>
        </w:rPr>
        <w:t>额收</w:t>
      </w:r>
      <w:r w:rsidRPr="00874146">
        <w:rPr>
          <w:rFonts w:ascii="Times New Roman" w:eastAsia="仿宋_GB2312" w:hAnsi="Times New Roman" w:cs="Times New Roman" w:hint="eastAsia"/>
          <w:bCs/>
          <w:sz w:val="32"/>
          <w:szCs w:val="32"/>
        </w:rPr>
        <w:t>回</w:t>
      </w:r>
      <w:r w:rsidRPr="00874146">
        <w:rPr>
          <w:rFonts w:ascii="Times New Roman" w:eastAsia="仿宋_GB2312" w:hAnsi="Times New Roman" w:cs="Times New Roman"/>
          <w:bCs/>
          <w:sz w:val="32"/>
          <w:szCs w:val="32"/>
        </w:rPr>
        <w:t>补助资金</w:t>
      </w:r>
      <w:r w:rsidRPr="00874146">
        <w:rPr>
          <w:rFonts w:ascii="Times New Roman" w:eastAsia="仿宋_GB2312" w:hAnsi="Times New Roman" w:cs="Times New Roman" w:hint="eastAsia"/>
          <w:bCs/>
          <w:sz w:val="32"/>
          <w:szCs w:val="32"/>
        </w:rPr>
        <w:t>，涉嫌犯罪的移交司法机关处理。</w:t>
      </w:r>
    </w:p>
    <w:p w:rsidR="00DD2C92" w:rsidRPr="002C21EB" w:rsidRDefault="00DD2C92" w:rsidP="002C21EB">
      <w:pPr>
        <w:spacing w:line="360" w:lineRule="auto"/>
        <w:ind w:firstLineChars="300" w:firstLine="960"/>
        <w:rPr>
          <w:rFonts w:ascii="仿宋_GB2312" w:eastAsia="仿宋_GB2312" w:hAnsi="Times New Roman"/>
          <w:sz w:val="32"/>
          <w:szCs w:val="32"/>
        </w:rPr>
      </w:pPr>
    </w:p>
    <w:p w:rsidR="008314AE" w:rsidRPr="002C21EB" w:rsidRDefault="008314AE" w:rsidP="002C21EB">
      <w:pPr>
        <w:spacing w:line="360" w:lineRule="auto"/>
        <w:ind w:firstLineChars="300" w:firstLine="960"/>
        <w:rPr>
          <w:rFonts w:ascii="仿宋_GB2312" w:eastAsia="仿宋_GB2312" w:hAnsi="Times New Roman"/>
          <w:sz w:val="32"/>
          <w:szCs w:val="32"/>
        </w:rPr>
      </w:pPr>
    </w:p>
    <w:p w:rsidR="00DD2C92" w:rsidRPr="00874146" w:rsidRDefault="00DD2C92" w:rsidP="002C21EB">
      <w:pPr>
        <w:spacing w:line="560" w:lineRule="exact"/>
        <w:ind w:firstLineChars="177" w:firstLine="566"/>
        <w:rPr>
          <w:rFonts w:ascii="Times New Roman" w:eastAsia="仿宋_GB2312" w:hAnsi="Times New Roman" w:cs="Times New Roman"/>
          <w:sz w:val="32"/>
          <w:szCs w:val="32"/>
        </w:rPr>
      </w:pPr>
      <w:r w:rsidRPr="00874146">
        <w:rPr>
          <w:rFonts w:ascii="Times New Roman" w:eastAsia="仿宋_GB2312" w:hAnsi="Times New Roman" w:hint="eastAsia"/>
          <w:sz w:val="32"/>
          <w:szCs w:val="32"/>
        </w:rPr>
        <w:t>苏州市</w:t>
      </w:r>
      <w:r w:rsidRPr="00874146">
        <w:rPr>
          <w:rFonts w:ascii="Times New Roman" w:eastAsia="仿宋_GB2312" w:hAnsi="Times New Roman" w:cs="Times New Roman" w:hint="eastAsia"/>
          <w:sz w:val="32"/>
          <w:szCs w:val="32"/>
        </w:rPr>
        <w:t>人力资源和社会保障</w:t>
      </w:r>
      <w:r w:rsidRPr="00874146">
        <w:rPr>
          <w:rFonts w:ascii="Times New Roman" w:eastAsia="仿宋_GB2312" w:hAnsi="Times New Roman" w:hint="eastAsia"/>
          <w:sz w:val="32"/>
          <w:szCs w:val="32"/>
        </w:rPr>
        <w:t>局</w:t>
      </w:r>
      <w:r w:rsidRPr="00874146">
        <w:rPr>
          <w:rFonts w:ascii="Times New Roman" w:eastAsia="仿宋_GB2312" w:hAnsi="Times New Roman" w:cs="Times New Roman" w:hint="eastAsia"/>
          <w:sz w:val="32"/>
          <w:szCs w:val="32"/>
        </w:rPr>
        <w:t xml:space="preserve">     </w:t>
      </w:r>
      <w:r w:rsidR="002C21EB">
        <w:rPr>
          <w:rFonts w:ascii="Times New Roman" w:eastAsia="仿宋_GB2312" w:hAnsi="Times New Roman" w:cs="Times New Roman"/>
          <w:sz w:val="32"/>
          <w:szCs w:val="32"/>
        </w:rPr>
        <w:t xml:space="preserve">  </w:t>
      </w:r>
      <w:r w:rsidRPr="00874146">
        <w:rPr>
          <w:rFonts w:ascii="Times New Roman" w:eastAsia="仿宋_GB2312" w:hAnsi="Times New Roman" w:cs="Times New Roman" w:hint="eastAsia"/>
          <w:sz w:val="32"/>
          <w:szCs w:val="32"/>
        </w:rPr>
        <w:t xml:space="preserve"> </w:t>
      </w:r>
      <w:r w:rsidRPr="00874146">
        <w:rPr>
          <w:rFonts w:ascii="Times New Roman" w:eastAsia="仿宋_GB2312" w:hAnsi="Times New Roman" w:hint="eastAsia"/>
          <w:sz w:val="32"/>
          <w:szCs w:val="32"/>
        </w:rPr>
        <w:t>苏州市</w:t>
      </w:r>
      <w:r w:rsidRPr="00874146">
        <w:rPr>
          <w:rFonts w:ascii="Times New Roman" w:eastAsia="仿宋_GB2312" w:hAnsi="Times New Roman" w:cs="Times New Roman" w:hint="eastAsia"/>
          <w:sz w:val="32"/>
          <w:szCs w:val="32"/>
        </w:rPr>
        <w:t>财政</w:t>
      </w:r>
      <w:r w:rsidRPr="00874146">
        <w:rPr>
          <w:rFonts w:ascii="Times New Roman" w:eastAsia="仿宋_GB2312" w:hAnsi="Times New Roman" w:hint="eastAsia"/>
          <w:sz w:val="32"/>
          <w:szCs w:val="32"/>
        </w:rPr>
        <w:t>局</w:t>
      </w:r>
    </w:p>
    <w:p w:rsidR="00DD2C92" w:rsidRPr="00874146" w:rsidRDefault="00DD2C92" w:rsidP="00DD2C92">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2C21EB">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 xml:space="preserve"> </w:t>
      </w:r>
      <w:r w:rsidRPr="00874146">
        <w:rPr>
          <w:rFonts w:ascii="Times New Roman" w:eastAsia="仿宋_GB2312" w:hAnsi="Times New Roman" w:cs="Times New Roman" w:hint="eastAsia"/>
          <w:sz w:val="32"/>
          <w:szCs w:val="32"/>
        </w:rPr>
        <w:t>2020</w:t>
      </w:r>
      <w:r w:rsidRPr="00874146">
        <w:rPr>
          <w:rFonts w:ascii="Times New Roman" w:eastAsia="仿宋_GB2312" w:hAnsi="Times New Roman" w:cs="Times New Roman" w:hint="eastAsia"/>
          <w:sz w:val="32"/>
          <w:szCs w:val="32"/>
        </w:rPr>
        <w:t>年</w:t>
      </w:r>
      <w:r w:rsidRPr="00874146">
        <w:rPr>
          <w:rFonts w:ascii="Times New Roman" w:eastAsia="仿宋_GB2312" w:hAnsi="Times New Roman" w:hint="eastAsia"/>
          <w:sz w:val="32"/>
          <w:szCs w:val="32"/>
        </w:rPr>
        <w:t>7</w:t>
      </w:r>
      <w:r w:rsidRPr="00874146">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1</w:t>
      </w:r>
      <w:r w:rsidR="00BD2255">
        <w:rPr>
          <w:rFonts w:ascii="Times New Roman" w:eastAsia="仿宋_GB2312" w:hAnsi="Times New Roman" w:cs="Times New Roman"/>
          <w:sz w:val="32"/>
          <w:szCs w:val="32"/>
        </w:rPr>
        <w:t>5</w:t>
      </w:r>
      <w:r w:rsidRPr="00874146">
        <w:rPr>
          <w:rFonts w:ascii="Times New Roman" w:eastAsia="仿宋_GB2312" w:hAnsi="Times New Roman" w:cs="Times New Roman" w:hint="eastAsia"/>
          <w:sz w:val="32"/>
          <w:szCs w:val="32"/>
        </w:rPr>
        <w:t>日</w:t>
      </w:r>
    </w:p>
    <w:p w:rsidR="00A80A75" w:rsidRDefault="00A80A75"/>
    <w:p w:rsidR="008314AE" w:rsidRDefault="008314AE"/>
    <w:p w:rsidR="008314AE" w:rsidRDefault="008314AE"/>
    <w:p w:rsidR="008314AE" w:rsidRDefault="008314AE"/>
    <w:p w:rsidR="002C21EB" w:rsidRDefault="002C21EB"/>
    <w:p w:rsidR="002C21EB" w:rsidRDefault="002C21EB"/>
    <w:p w:rsidR="002C21EB" w:rsidRDefault="002C21EB"/>
    <w:p w:rsidR="002C21EB" w:rsidRDefault="002C21EB"/>
    <w:p w:rsidR="002C21EB" w:rsidRDefault="002C21EB"/>
    <w:p w:rsidR="002C21EB" w:rsidRDefault="002C21EB"/>
    <w:p w:rsidR="002C21EB" w:rsidRDefault="002C21EB"/>
    <w:p w:rsidR="002C21EB" w:rsidRDefault="002C21EB"/>
    <w:p w:rsidR="002C21EB" w:rsidRDefault="002C21EB"/>
    <w:p w:rsidR="002C21EB" w:rsidRDefault="002C21EB"/>
    <w:p w:rsidR="002C21EB" w:rsidRDefault="002C21EB"/>
    <w:p w:rsidR="002C21EB" w:rsidRDefault="002C21EB"/>
    <w:p w:rsidR="002C21EB" w:rsidRDefault="002C21EB"/>
    <w:p w:rsidR="002C21EB" w:rsidRDefault="002C21EB"/>
    <w:p w:rsidR="002C21EB" w:rsidRDefault="002C21EB"/>
    <w:p w:rsidR="002C21EB" w:rsidRDefault="002C21EB"/>
    <w:p w:rsidR="002C21EB" w:rsidRDefault="002C21EB"/>
    <w:p w:rsidR="002C21EB" w:rsidRDefault="002C21EB"/>
    <w:tbl>
      <w:tblPr>
        <w:tblpPr w:leftFromText="180" w:rightFromText="180" w:vertAnchor="text" w:horzAnchor="margin" w:tblpY="514"/>
        <w:tblW w:w="9058" w:type="dxa"/>
        <w:tblBorders>
          <w:top w:val="single" w:sz="8" w:space="0" w:color="auto"/>
          <w:bottom w:val="single" w:sz="8" w:space="0" w:color="auto"/>
          <w:insideH w:val="single" w:sz="4" w:space="0" w:color="auto"/>
          <w:insideV w:val="single" w:sz="4" w:space="0" w:color="auto"/>
        </w:tblBorders>
        <w:tblLayout w:type="fixed"/>
        <w:tblCellMar>
          <w:left w:w="28" w:type="dxa"/>
          <w:right w:w="28" w:type="dxa"/>
        </w:tblCellMar>
        <w:tblLook w:val="0000"/>
      </w:tblPr>
      <w:tblGrid>
        <w:gridCol w:w="9058"/>
      </w:tblGrid>
      <w:tr w:rsidR="002C21EB" w:rsidRPr="008C64AB" w:rsidTr="002C21EB">
        <w:trPr>
          <w:trHeight w:val="510"/>
        </w:trPr>
        <w:tc>
          <w:tcPr>
            <w:tcW w:w="9058" w:type="dxa"/>
            <w:vAlign w:val="center"/>
          </w:tcPr>
          <w:p w:rsidR="002C21EB" w:rsidRPr="008C64AB" w:rsidRDefault="002C21EB" w:rsidP="00BD2255">
            <w:pPr>
              <w:spacing w:line="560" w:lineRule="exact"/>
              <w:ind w:leftChars="100" w:left="210"/>
              <w:rPr>
                <w:rFonts w:ascii="仿宋_GB2312" w:eastAsia="仿宋_GB2312"/>
                <w:sz w:val="28"/>
                <w:szCs w:val="28"/>
              </w:rPr>
            </w:pPr>
            <w:r w:rsidRPr="008C64AB">
              <w:rPr>
                <w:rFonts w:ascii="仿宋_GB2312" w:eastAsia="仿宋_GB2312" w:hint="eastAsia"/>
                <w:sz w:val="28"/>
                <w:szCs w:val="28"/>
              </w:rPr>
              <w:t xml:space="preserve">苏州市人力资源和社会保障局办公室   </w:t>
            </w:r>
            <w:r>
              <w:rPr>
                <w:rFonts w:ascii="仿宋_GB2312" w:eastAsia="仿宋_GB2312"/>
                <w:sz w:val="28"/>
                <w:szCs w:val="28"/>
              </w:rPr>
              <w:t xml:space="preserve"> </w:t>
            </w:r>
            <w:r w:rsidRPr="008C64AB">
              <w:rPr>
                <w:rFonts w:ascii="仿宋_GB2312" w:eastAsia="仿宋_GB2312" w:hint="eastAsia"/>
                <w:sz w:val="28"/>
                <w:szCs w:val="28"/>
              </w:rPr>
              <w:t xml:space="preserve">  </w:t>
            </w:r>
            <w:r>
              <w:rPr>
                <w:rFonts w:ascii="仿宋_GB2312" w:eastAsia="仿宋_GB2312" w:hint="eastAsia"/>
                <w:sz w:val="28"/>
                <w:szCs w:val="28"/>
              </w:rPr>
              <w:t xml:space="preserve">   </w:t>
            </w:r>
            <w:r w:rsidRPr="008C64AB">
              <w:rPr>
                <w:rFonts w:ascii="仿宋_GB2312" w:eastAsia="仿宋_GB2312" w:hint="eastAsia"/>
                <w:sz w:val="28"/>
                <w:szCs w:val="28"/>
              </w:rPr>
              <w:t>20</w:t>
            </w:r>
            <w:r>
              <w:rPr>
                <w:rFonts w:ascii="仿宋_GB2312" w:eastAsia="仿宋_GB2312" w:hint="eastAsia"/>
                <w:sz w:val="28"/>
                <w:szCs w:val="28"/>
              </w:rPr>
              <w:t>20</w:t>
            </w:r>
            <w:r w:rsidRPr="008C64AB">
              <w:rPr>
                <w:rFonts w:ascii="仿宋_GB2312" w:eastAsia="仿宋_GB2312" w:hint="eastAsia"/>
                <w:sz w:val="28"/>
                <w:szCs w:val="28"/>
              </w:rPr>
              <w:t>年</w:t>
            </w:r>
            <w:r>
              <w:rPr>
                <w:rFonts w:ascii="仿宋_GB2312" w:eastAsia="仿宋_GB2312" w:hint="eastAsia"/>
                <w:sz w:val="28"/>
                <w:szCs w:val="28"/>
              </w:rPr>
              <w:t>7</w:t>
            </w:r>
            <w:r w:rsidRPr="008C64AB">
              <w:rPr>
                <w:rFonts w:ascii="仿宋_GB2312" w:eastAsia="仿宋_GB2312" w:hint="eastAsia"/>
                <w:sz w:val="28"/>
                <w:szCs w:val="28"/>
              </w:rPr>
              <w:t>月</w:t>
            </w:r>
            <w:r>
              <w:rPr>
                <w:rFonts w:ascii="仿宋_GB2312" w:eastAsia="仿宋_GB2312" w:hint="eastAsia"/>
                <w:sz w:val="28"/>
                <w:szCs w:val="28"/>
              </w:rPr>
              <w:t>1</w:t>
            </w:r>
            <w:r w:rsidR="00BD2255">
              <w:rPr>
                <w:rFonts w:ascii="仿宋_GB2312" w:eastAsia="仿宋_GB2312"/>
                <w:sz w:val="28"/>
                <w:szCs w:val="28"/>
              </w:rPr>
              <w:t>5</w:t>
            </w:r>
            <w:bookmarkStart w:id="0" w:name="_GoBack"/>
            <w:bookmarkEnd w:id="0"/>
            <w:r w:rsidRPr="008C64AB">
              <w:rPr>
                <w:rFonts w:ascii="仿宋_GB2312" w:eastAsia="仿宋_GB2312" w:hint="eastAsia"/>
                <w:sz w:val="28"/>
                <w:szCs w:val="28"/>
              </w:rPr>
              <w:t xml:space="preserve">日印发  </w:t>
            </w:r>
          </w:p>
        </w:tc>
      </w:tr>
    </w:tbl>
    <w:p w:rsidR="002C21EB" w:rsidRPr="002C21EB" w:rsidRDefault="002C21EB"/>
    <w:sectPr w:rsidR="002C21EB" w:rsidRPr="002C21EB" w:rsidSect="002C21EB">
      <w:footerReference w:type="even" r:id="rId6"/>
      <w:footerReference w:type="default" r:id="rId7"/>
      <w:pgSz w:w="11906" w:h="16838" w:code="9"/>
      <w:pgMar w:top="1871" w:right="1531" w:bottom="1871" w:left="1531" w:header="851" w:footer="147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4A02" w:rsidRDefault="008314AE">
      <w:r>
        <w:separator/>
      </w:r>
    </w:p>
  </w:endnote>
  <w:endnote w:type="continuationSeparator" w:id="0">
    <w:p w:rsidR="007C4A02" w:rsidRDefault="008314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仿宋_GB2312">
    <w:altName w:val="·..."/>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704304"/>
      <w:docPartObj>
        <w:docPartGallery w:val="Page Numbers (Bottom of Page)"/>
        <w:docPartUnique/>
      </w:docPartObj>
    </w:sdtPr>
    <w:sdtEndPr>
      <w:rPr>
        <w:rFonts w:asciiTheme="minorEastAsia" w:hAnsiTheme="minorEastAsia"/>
        <w:sz w:val="28"/>
        <w:szCs w:val="28"/>
      </w:rPr>
    </w:sdtEndPr>
    <w:sdtContent>
      <w:p w:rsidR="002C21EB" w:rsidRPr="002C21EB" w:rsidRDefault="002C21EB" w:rsidP="002C21EB">
        <w:pPr>
          <w:pStyle w:val="a3"/>
          <w:rPr>
            <w:rFonts w:asciiTheme="minorEastAsia" w:hAnsiTheme="minorEastAsia"/>
            <w:sz w:val="28"/>
            <w:szCs w:val="28"/>
          </w:rPr>
        </w:pPr>
        <w:r w:rsidRPr="002C21EB">
          <w:rPr>
            <w:rFonts w:asciiTheme="minorEastAsia" w:hAnsiTheme="minorEastAsia"/>
            <w:sz w:val="28"/>
            <w:szCs w:val="28"/>
          </w:rPr>
          <w:t xml:space="preserve">— </w:t>
        </w:r>
        <w:r w:rsidR="00443159" w:rsidRPr="002C21EB">
          <w:rPr>
            <w:rFonts w:asciiTheme="minorEastAsia" w:hAnsiTheme="minorEastAsia"/>
            <w:sz w:val="28"/>
            <w:szCs w:val="28"/>
          </w:rPr>
          <w:fldChar w:fldCharType="begin"/>
        </w:r>
        <w:r w:rsidRPr="002C21EB">
          <w:rPr>
            <w:rFonts w:asciiTheme="minorEastAsia" w:hAnsiTheme="minorEastAsia"/>
            <w:sz w:val="28"/>
            <w:szCs w:val="28"/>
          </w:rPr>
          <w:instrText>PAGE   \* MERGEFORMAT</w:instrText>
        </w:r>
        <w:r w:rsidR="00443159" w:rsidRPr="002C21EB">
          <w:rPr>
            <w:rFonts w:asciiTheme="minorEastAsia" w:hAnsiTheme="minorEastAsia"/>
            <w:sz w:val="28"/>
            <w:szCs w:val="28"/>
          </w:rPr>
          <w:fldChar w:fldCharType="separate"/>
        </w:r>
        <w:r w:rsidR="00170500" w:rsidRPr="00170500">
          <w:rPr>
            <w:rFonts w:asciiTheme="minorEastAsia" w:hAnsiTheme="minorEastAsia"/>
            <w:noProof/>
            <w:sz w:val="28"/>
            <w:szCs w:val="28"/>
            <w:lang w:val="zh-CN"/>
          </w:rPr>
          <w:t>6</w:t>
        </w:r>
        <w:r w:rsidR="00443159" w:rsidRPr="002C21EB">
          <w:rPr>
            <w:rFonts w:asciiTheme="minorEastAsia" w:hAnsiTheme="minorEastAsia"/>
            <w:sz w:val="28"/>
            <w:szCs w:val="28"/>
          </w:rPr>
          <w:fldChar w:fldCharType="end"/>
        </w:r>
        <w:r w:rsidRPr="002C21EB">
          <w:rPr>
            <w:rFonts w:asciiTheme="minorEastAsia" w:hAnsiTheme="minorEastAsia"/>
            <w:sz w:val="28"/>
            <w:szCs w:val="28"/>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7850088"/>
      <w:docPartObj>
        <w:docPartGallery w:val="Page Numbers (Bottom of Page)"/>
        <w:docPartUnique/>
      </w:docPartObj>
    </w:sdtPr>
    <w:sdtEndPr>
      <w:rPr>
        <w:rFonts w:asciiTheme="minorEastAsia" w:hAnsiTheme="minorEastAsia"/>
        <w:sz w:val="28"/>
        <w:szCs w:val="28"/>
      </w:rPr>
    </w:sdtEndPr>
    <w:sdtContent>
      <w:p w:rsidR="002C21EB" w:rsidRPr="002C21EB" w:rsidRDefault="002C21EB">
        <w:pPr>
          <w:pStyle w:val="a3"/>
          <w:jc w:val="right"/>
          <w:rPr>
            <w:rFonts w:asciiTheme="minorEastAsia" w:hAnsiTheme="minorEastAsia"/>
            <w:sz w:val="28"/>
            <w:szCs w:val="28"/>
          </w:rPr>
        </w:pPr>
        <w:r w:rsidRPr="002C21EB">
          <w:rPr>
            <w:rFonts w:asciiTheme="minorEastAsia" w:hAnsiTheme="minorEastAsia"/>
            <w:sz w:val="28"/>
            <w:szCs w:val="28"/>
          </w:rPr>
          <w:t xml:space="preserve">— </w:t>
        </w:r>
        <w:r w:rsidR="00443159" w:rsidRPr="002C21EB">
          <w:rPr>
            <w:rFonts w:asciiTheme="minorEastAsia" w:hAnsiTheme="minorEastAsia"/>
            <w:sz w:val="28"/>
            <w:szCs w:val="28"/>
          </w:rPr>
          <w:fldChar w:fldCharType="begin"/>
        </w:r>
        <w:r w:rsidRPr="002C21EB">
          <w:rPr>
            <w:rFonts w:asciiTheme="minorEastAsia" w:hAnsiTheme="minorEastAsia"/>
            <w:sz w:val="28"/>
            <w:szCs w:val="28"/>
          </w:rPr>
          <w:instrText>PAGE   \* MERGEFORMAT</w:instrText>
        </w:r>
        <w:r w:rsidR="00443159" w:rsidRPr="002C21EB">
          <w:rPr>
            <w:rFonts w:asciiTheme="minorEastAsia" w:hAnsiTheme="minorEastAsia"/>
            <w:sz w:val="28"/>
            <w:szCs w:val="28"/>
          </w:rPr>
          <w:fldChar w:fldCharType="separate"/>
        </w:r>
        <w:r w:rsidR="00170500" w:rsidRPr="00170500">
          <w:rPr>
            <w:rFonts w:asciiTheme="minorEastAsia" w:hAnsiTheme="minorEastAsia"/>
            <w:noProof/>
            <w:sz w:val="28"/>
            <w:szCs w:val="28"/>
            <w:lang w:val="zh-CN"/>
          </w:rPr>
          <w:t>1</w:t>
        </w:r>
        <w:r w:rsidR="00443159" w:rsidRPr="002C21EB">
          <w:rPr>
            <w:rFonts w:asciiTheme="minorEastAsia" w:hAnsiTheme="minorEastAsia"/>
            <w:sz w:val="28"/>
            <w:szCs w:val="28"/>
          </w:rPr>
          <w:fldChar w:fldCharType="end"/>
        </w:r>
        <w:r w:rsidRPr="002C21EB">
          <w:rPr>
            <w:rFonts w:asciiTheme="minorEastAsia" w:hAnsiTheme="minorEastAsia"/>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4A02" w:rsidRDefault="008314AE">
      <w:r>
        <w:separator/>
      </w:r>
    </w:p>
  </w:footnote>
  <w:footnote w:type="continuationSeparator" w:id="0">
    <w:p w:rsidR="007C4A02" w:rsidRDefault="008314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2C92"/>
    <w:rsid w:val="00041F70"/>
    <w:rsid w:val="00170500"/>
    <w:rsid w:val="002C21EB"/>
    <w:rsid w:val="00443159"/>
    <w:rsid w:val="007C4A02"/>
    <w:rsid w:val="008314AE"/>
    <w:rsid w:val="00A80A75"/>
    <w:rsid w:val="00BD2255"/>
    <w:rsid w:val="00DD2C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C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D2C92"/>
    <w:pPr>
      <w:tabs>
        <w:tab w:val="center" w:pos="4153"/>
        <w:tab w:val="right" w:pos="8306"/>
      </w:tabs>
      <w:snapToGrid w:val="0"/>
      <w:jc w:val="left"/>
    </w:pPr>
    <w:rPr>
      <w:sz w:val="18"/>
      <w:szCs w:val="18"/>
    </w:rPr>
  </w:style>
  <w:style w:type="character" w:customStyle="1" w:styleId="Char">
    <w:name w:val="页脚 Char"/>
    <w:basedOn w:val="a0"/>
    <w:link w:val="a3"/>
    <w:uiPriority w:val="99"/>
    <w:rsid w:val="00DD2C92"/>
    <w:rPr>
      <w:sz w:val="18"/>
      <w:szCs w:val="18"/>
    </w:rPr>
  </w:style>
  <w:style w:type="paragraph" w:styleId="a4">
    <w:name w:val="Balloon Text"/>
    <w:basedOn w:val="a"/>
    <w:link w:val="Char0"/>
    <w:uiPriority w:val="99"/>
    <w:semiHidden/>
    <w:unhideWhenUsed/>
    <w:rsid w:val="008314AE"/>
    <w:rPr>
      <w:sz w:val="18"/>
      <w:szCs w:val="18"/>
    </w:rPr>
  </w:style>
  <w:style w:type="character" w:customStyle="1" w:styleId="Char0">
    <w:name w:val="批注框文本 Char"/>
    <w:basedOn w:val="a0"/>
    <w:link w:val="a4"/>
    <w:uiPriority w:val="99"/>
    <w:semiHidden/>
    <w:rsid w:val="008314AE"/>
    <w:rPr>
      <w:sz w:val="18"/>
      <w:szCs w:val="18"/>
    </w:rPr>
  </w:style>
  <w:style w:type="paragraph" w:styleId="a5">
    <w:name w:val="header"/>
    <w:basedOn w:val="a"/>
    <w:link w:val="Char1"/>
    <w:uiPriority w:val="99"/>
    <w:unhideWhenUsed/>
    <w:rsid w:val="008314A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8314AE"/>
    <w:rPr>
      <w:sz w:val="18"/>
      <w:szCs w:val="18"/>
    </w:rPr>
  </w:style>
</w:styles>
</file>

<file path=word/webSettings.xml><?xml version="1.0" encoding="utf-8"?>
<w:webSettings xmlns:r="http://schemas.openxmlformats.org/officeDocument/2006/relationships" xmlns:w="http://schemas.openxmlformats.org/wordprocessingml/2006/main">
  <w:divs>
    <w:div w:id="189283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吴佳</dc:creator>
  <cp:lastModifiedBy>Administrator</cp:lastModifiedBy>
  <cp:revision>2</cp:revision>
  <dcterms:created xsi:type="dcterms:W3CDTF">2020-07-17T08:53:00Z</dcterms:created>
  <dcterms:modified xsi:type="dcterms:W3CDTF">2020-07-17T08:53:00Z</dcterms:modified>
</cp:coreProperties>
</file>